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A598" w14:textId="12E2F52C" w:rsidR="001A724D" w:rsidRDefault="00CA6706" w:rsidP="00AC509C">
      <w:pPr>
        <w:pStyle w:val="Footer"/>
        <w:tabs>
          <w:tab w:val="clear" w:pos="4320"/>
          <w:tab w:val="clear" w:pos="8640"/>
        </w:tabs>
        <w:jc w:val="center"/>
        <w:rPr>
          <w:rFonts w:ascii="Arial" w:hAnsi="Arial"/>
          <w:b/>
          <w:noProof w:val="0"/>
          <w:sz w:val="28"/>
        </w:rPr>
      </w:pPr>
      <w:r>
        <w:rPr>
          <w:rFonts w:ascii="Arial" w:hAnsi="Arial"/>
          <w:b/>
          <w:sz w:val="28"/>
        </w:rPr>
        <w:drawing>
          <wp:inline distT="0" distB="0" distL="0" distR="0" wp14:anchorId="558B06F3" wp14:editId="70449A5E">
            <wp:extent cx="2102529" cy="905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cc 2009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7282" cy="920219"/>
                    </a:xfrm>
                    <a:prstGeom prst="rect">
                      <a:avLst/>
                    </a:prstGeom>
                  </pic:spPr>
                </pic:pic>
              </a:graphicData>
            </a:graphic>
          </wp:inline>
        </w:drawing>
      </w:r>
    </w:p>
    <w:p w14:paraId="27E4578D" w14:textId="3279334D" w:rsidR="00CA6706" w:rsidRDefault="00CA6706">
      <w:pPr>
        <w:pStyle w:val="Footer"/>
        <w:tabs>
          <w:tab w:val="clear" w:pos="4320"/>
          <w:tab w:val="clear" w:pos="8640"/>
        </w:tabs>
        <w:jc w:val="center"/>
        <w:rPr>
          <w:rFonts w:ascii="Arial" w:hAnsi="Arial"/>
          <w:noProof w:val="0"/>
          <w:color w:val="207167"/>
          <w:szCs w:val="24"/>
        </w:rPr>
      </w:pPr>
      <w:r w:rsidRPr="00CA6706">
        <w:rPr>
          <w:rFonts w:ascii="Arial" w:hAnsi="Arial"/>
          <w:noProof w:val="0"/>
          <w:color w:val="207167"/>
          <w:szCs w:val="24"/>
        </w:rPr>
        <w:t xml:space="preserve">521 E. Lawther Dr.  Dallas, Texas 75218 • </w:t>
      </w:r>
      <w:r w:rsidR="00155A57" w:rsidRPr="00155A57">
        <w:rPr>
          <w:rFonts w:ascii="Arial" w:hAnsi="Arial"/>
          <w:noProof w:val="0"/>
          <w:color w:val="207167"/>
          <w:szCs w:val="24"/>
        </w:rPr>
        <w:t>www.bathhousecultural.com</w:t>
      </w:r>
    </w:p>
    <w:p w14:paraId="07F2B0F0" w14:textId="33D1B53A" w:rsidR="00155A57" w:rsidRPr="00CA6706" w:rsidRDefault="00155A57">
      <w:pPr>
        <w:pStyle w:val="Footer"/>
        <w:tabs>
          <w:tab w:val="clear" w:pos="4320"/>
          <w:tab w:val="clear" w:pos="8640"/>
        </w:tabs>
        <w:jc w:val="center"/>
        <w:rPr>
          <w:rFonts w:ascii="Arial" w:hAnsi="Arial"/>
          <w:noProof w:val="0"/>
          <w:color w:val="207167"/>
          <w:szCs w:val="24"/>
        </w:rPr>
      </w:pPr>
      <w:r>
        <w:rPr>
          <w:rFonts w:ascii="Arial" w:hAnsi="Arial"/>
          <w:noProof w:val="0"/>
          <w:color w:val="207167"/>
          <w:szCs w:val="24"/>
        </w:rPr>
        <w:t>City of Dallas Office of Arts and Culture</w:t>
      </w:r>
    </w:p>
    <w:p w14:paraId="04E77B5C" w14:textId="2E85DFCB" w:rsidR="001A724D" w:rsidRDefault="001A724D">
      <w:pPr>
        <w:rPr>
          <w:noProof w:val="0"/>
        </w:rPr>
      </w:pPr>
    </w:p>
    <w:p w14:paraId="60E748F5" w14:textId="58ECE106" w:rsidR="002A4D4A" w:rsidRDefault="002A4D4A">
      <w:pPr>
        <w:rPr>
          <w:noProof w:val="0"/>
        </w:rPr>
      </w:pPr>
    </w:p>
    <w:p w14:paraId="12817CDF" w14:textId="7C6142C0" w:rsidR="006E5D70" w:rsidRPr="003C0158" w:rsidRDefault="006E5D70" w:rsidP="006E5D70">
      <w:pPr>
        <w:jc w:val="center"/>
        <w:rPr>
          <w:rFonts w:ascii="Arial" w:hAnsi="Arial" w:cs="Arial"/>
          <w:b/>
          <w:noProof w:val="0"/>
          <w:color w:val="207167"/>
          <w:sz w:val="60"/>
          <w:szCs w:val="60"/>
        </w:rPr>
      </w:pPr>
      <w:r w:rsidRPr="003C0158">
        <w:rPr>
          <w:rFonts w:ascii="Arial" w:hAnsi="Arial" w:cs="Arial"/>
          <w:b/>
          <w:noProof w:val="0"/>
          <w:color w:val="207167"/>
          <w:sz w:val="60"/>
          <w:szCs w:val="60"/>
        </w:rPr>
        <w:t>PRESS RELEASE</w:t>
      </w:r>
    </w:p>
    <w:p w14:paraId="64B477BF" w14:textId="20872EA7" w:rsidR="002A4D4A" w:rsidRDefault="005C0F00">
      <w:pPr>
        <w:rPr>
          <w:noProof w:val="0"/>
        </w:rPr>
      </w:pPr>
      <w:r>
        <mc:AlternateContent>
          <mc:Choice Requires="wps">
            <w:drawing>
              <wp:anchor distT="0" distB="0" distL="114300" distR="114300" simplePos="0" relativeHeight="251659264" behindDoc="0" locked="0" layoutInCell="1" allowOverlap="1" wp14:anchorId="4C192111" wp14:editId="4ECA89ED">
                <wp:simplePos x="0" y="0"/>
                <wp:positionH relativeFrom="column">
                  <wp:posOffset>77724</wp:posOffset>
                </wp:positionH>
                <wp:positionV relativeFrom="paragraph">
                  <wp:posOffset>161163</wp:posOffset>
                </wp:positionV>
                <wp:extent cx="6830187" cy="0"/>
                <wp:effectExtent l="0" t="0" r="15240" b="12700"/>
                <wp:wrapNone/>
                <wp:docPr id="7" name="Straight Connector 7"/>
                <wp:cNvGraphicFramePr/>
                <a:graphic xmlns:a="http://schemas.openxmlformats.org/drawingml/2006/main">
                  <a:graphicData uri="http://schemas.microsoft.com/office/word/2010/wordprocessingShape">
                    <wps:wsp>
                      <wps:cNvCnPr/>
                      <wps:spPr>
                        <a:xfrm>
                          <a:off x="0" y="0"/>
                          <a:ext cx="68301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B7EDDD"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2.7pt" to="543.9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" strokecolor="#5b9bd5 [3204]" strokeweight=".5pt">
                <v:stroke joinstyle="miter"/>
              </v:line>
            </w:pict>
          </mc:Fallback>
        </mc:AlternateContent>
      </w:r>
    </w:p>
    <w:p w14:paraId="3C772F64" w14:textId="77777777" w:rsidR="002A4D4A" w:rsidRDefault="002A4D4A">
      <w:pPr>
        <w:rPr>
          <w:noProof w:val="0"/>
        </w:rPr>
      </w:pPr>
    </w:p>
    <w:p w14:paraId="3F74224F" w14:textId="469193C2" w:rsidR="001A724D" w:rsidRDefault="00AF795A">
      <w:pPr>
        <w:rPr>
          <w:noProof w:val="0"/>
        </w:rPr>
      </w:pPr>
      <w:r>
        <mc:AlternateContent>
          <mc:Choice Requires="wps">
            <w:drawing>
              <wp:anchor distT="0" distB="0" distL="114300" distR="114300" simplePos="0" relativeHeight="251657728" behindDoc="0" locked="0" layoutInCell="1" allowOverlap="1" wp14:anchorId="70B688AE" wp14:editId="1A5938B1">
                <wp:simplePos x="0" y="0"/>
                <wp:positionH relativeFrom="column">
                  <wp:posOffset>1522476</wp:posOffset>
                </wp:positionH>
                <wp:positionV relativeFrom="paragraph">
                  <wp:posOffset>129413</wp:posOffset>
                </wp:positionV>
                <wp:extent cx="4773168" cy="749808"/>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168" cy="749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9404E" w14:textId="77777777" w:rsidR="001A724D" w:rsidRDefault="001A724D">
                            <w:pPr>
                              <w:widowControl w:val="0"/>
                              <w:spacing w:line="160" w:lineRule="exact"/>
                              <w:rPr>
                                <w:rFonts w:ascii="Arial" w:hAnsi="Arial"/>
                                <w:sz w:val="16"/>
                              </w:rPr>
                            </w:pPr>
                            <w:r>
                              <w:rPr>
                                <w:rFonts w:ascii="Arial" w:hAnsi="Arial"/>
                                <w:sz w:val="16"/>
                              </w:rPr>
                              <w:t>FOR MORE INFORMATION, CONTACT</w:t>
                            </w:r>
                          </w:p>
                          <w:p w14:paraId="0A84C755" w14:textId="77777777" w:rsidR="001A724D" w:rsidRDefault="001A724D">
                            <w:pPr>
                              <w:widowControl w:val="0"/>
                              <w:spacing w:line="160" w:lineRule="exact"/>
                              <w:rPr>
                                <w:rFonts w:ascii="Arial" w:hAnsi="Arial"/>
                                <w:sz w:val="16"/>
                              </w:rPr>
                            </w:pPr>
                          </w:p>
                          <w:p w14:paraId="7B79CB5B" w14:textId="41C1B581" w:rsidR="001A724D" w:rsidRPr="00AF795A" w:rsidRDefault="001A724D" w:rsidP="00AF795A">
                            <w:pPr>
                              <w:autoSpaceDE w:val="0"/>
                              <w:autoSpaceDN w:val="0"/>
                              <w:adjustRightInd w:val="0"/>
                              <w:rPr>
                                <w:color w:val="003366"/>
                                <w:sz w:val="18"/>
                              </w:rPr>
                            </w:pPr>
                            <w:r>
                              <w:rPr>
                                <w:rFonts w:ascii="Arial" w:hAnsi="Arial"/>
                                <w:b/>
                                <w:color w:val="003366"/>
                                <w:sz w:val="18"/>
                              </w:rPr>
                              <w:t>Media and Public Contact:</w:t>
                            </w:r>
                            <w:r w:rsidR="00AF795A">
                              <w:rPr>
                                <w:rFonts w:ascii="Arial" w:hAnsi="Arial"/>
                                <w:b/>
                                <w:color w:val="003366"/>
                                <w:sz w:val="18"/>
                              </w:rPr>
                              <w:t xml:space="preserve"> </w:t>
                            </w:r>
                            <w:r>
                              <w:rPr>
                                <w:rFonts w:ascii="Arial" w:hAnsi="Arial"/>
                                <w:sz w:val="16"/>
                              </w:rPr>
                              <w:t>Enrique Fernández Cervantes,</w:t>
                            </w:r>
                          </w:p>
                          <w:p w14:paraId="0A7B6EC7" w14:textId="77777777" w:rsidR="001A724D" w:rsidRDefault="001A724D">
                            <w:pPr>
                              <w:pStyle w:val="PlainText"/>
                              <w:rPr>
                                <w:rFonts w:ascii="Arial" w:hAnsi="Arial"/>
                                <w:sz w:val="16"/>
                              </w:rPr>
                            </w:pPr>
                            <w:r>
                              <w:rPr>
                                <w:rFonts w:ascii="Arial" w:hAnsi="Arial"/>
                                <w:sz w:val="16"/>
                              </w:rPr>
                              <w:t>BHCC - Visual Arts Coordinator / Curator</w:t>
                            </w:r>
                          </w:p>
                          <w:p w14:paraId="3C558091" w14:textId="3785CDEC" w:rsidR="001A724D" w:rsidRDefault="00000000">
                            <w:pPr>
                              <w:rPr>
                                <w:rFonts w:ascii="Arial" w:hAnsi="Arial"/>
                                <w:sz w:val="16"/>
                              </w:rPr>
                            </w:pPr>
                            <w:hyperlink r:id="rId8" w:history="1">
                              <w:r w:rsidR="001A724D">
                                <w:rPr>
                                  <w:rStyle w:val="Hyperlink"/>
                                  <w:rFonts w:ascii="Arial" w:hAnsi="Arial"/>
                                  <w:sz w:val="16"/>
                                </w:rPr>
                                <w:t>enrique.fernandez@dallascityhall.com</w:t>
                              </w:r>
                            </w:hyperlink>
                          </w:p>
                          <w:p w14:paraId="3731FDF6" w14:textId="77777777" w:rsidR="001A724D" w:rsidRDefault="001A724D">
                            <w:pPr>
                              <w:rPr>
                                <w:rFonts w:ascii="Arial" w:hAnsi="Arial"/>
                                <w:sz w:val="16"/>
                              </w:rPr>
                            </w:pPr>
                          </w:p>
                          <w:p w14:paraId="13E8A48E" w14:textId="77777777" w:rsidR="001A724D" w:rsidRDefault="001A724D">
                            <w:pPr>
                              <w:rPr>
                                <w:rFonts w:ascii="Arial" w:hAnsi="Arial"/>
                                <w:sz w:val="16"/>
                              </w:rPr>
                            </w:pPr>
                          </w:p>
                          <w:p w14:paraId="5EFD9B6C" w14:textId="77777777" w:rsidR="001A724D" w:rsidRDefault="001A724D">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688AE" id="_x0000_t202" coordsize="21600,21600" o:spt="202" path="m,l,21600r21600,l21600,xe">
                <v:stroke joinstyle="miter"/>
                <v:path gradientshapeok="t" o:connecttype="rect"/>
              </v:shapetype>
              <v:shape id="Text Box 4" o:spid="_x0000_s1026" type="#_x0000_t202" style="position:absolute;margin-left:119.9pt;margin-top:10.2pt;width:375.85pt;height:5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" stroked="f">
                <v:textbox>
                  <w:txbxContent>
                    <w:p w14:paraId="55D9404E" w14:textId="77777777" w:rsidR="001A724D" w:rsidRDefault="001A724D">
                      <w:pPr>
                        <w:widowControl w:val="0"/>
                        <w:spacing w:line="160" w:lineRule="exact"/>
                        <w:rPr>
                          <w:rFonts w:ascii="Arial" w:hAnsi="Arial"/>
                          <w:sz w:val="16"/>
                        </w:rPr>
                      </w:pPr>
                      <w:r>
                        <w:rPr>
                          <w:rFonts w:ascii="Arial" w:hAnsi="Arial"/>
                          <w:sz w:val="16"/>
                        </w:rPr>
                        <w:t>FOR MORE INFORMATION, CONTACT</w:t>
                      </w:r>
                    </w:p>
                    <w:p w14:paraId="0A84C755" w14:textId="77777777" w:rsidR="001A724D" w:rsidRDefault="001A724D">
                      <w:pPr>
                        <w:widowControl w:val="0"/>
                        <w:spacing w:line="160" w:lineRule="exact"/>
                        <w:rPr>
                          <w:rFonts w:ascii="Arial" w:hAnsi="Arial"/>
                          <w:sz w:val="16"/>
                        </w:rPr>
                      </w:pPr>
                    </w:p>
                    <w:p w14:paraId="7B79CB5B" w14:textId="41C1B581" w:rsidR="001A724D" w:rsidRPr="00AF795A" w:rsidRDefault="001A724D" w:rsidP="00AF795A">
                      <w:pPr>
                        <w:autoSpaceDE w:val="0"/>
                        <w:autoSpaceDN w:val="0"/>
                        <w:adjustRightInd w:val="0"/>
                        <w:rPr>
                          <w:color w:val="003366"/>
                          <w:sz w:val="18"/>
                        </w:rPr>
                      </w:pPr>
                      <w:r>
                        <w:rPr>
                          <w:rFonts w:ascii="Arial" w:hAnsi="Arial"/>
                          <w:b/>
                          <w:color w:val="003366"/>
                          <w:sz w:val="18"/>
                        </w:rPr>
                        <w:t>Media and Public Contact:</w:t>
                      </w:r>
                      <w:r w:rsidR="00AF795A">
                        <w:rPr>
                          <w:rFonts w:ascii="Arial" w:hAnsi="Arial"/>
                          <w:b/>
                          <w:color w:val="003366"/>
                          <w:sz w:val="18"/>
                        </w:rPr>
                        <w:t xml:space="preserve"> </w:t>
                      </w:r>
                      <w:r>
                        <w:rPr>
                          <w:rFonts w:ascii="Arial" w:hAnsi="Arial"/>
                          <w:sz w:val="16"/>
                        </w:rPr>
                        <w:t>Enrique Fernández Cervantes,</w:t>
                      </w:r>
                    </w:p>
                    <w:p w14:paraId="0A7B6EC7" w14:textId="77777777" w:rsidR="001A724D" w:rsidRDefault="001A724D">
                      <w:pPr>
                        <w:pStyle w:val="PlainText"/>
                        <w:rPr>
                          <w:rFonts w:ascii="Arial" w:hAnsi="Arial"/>
                          <w:sz w:val="16"/>
                        </w:rPr>
                      </w:pPr>
                      <w:r>
                        <w:rPr>
                          <w:rFonts w:ascii="Arial" w:hAnsi="Arial"/>
                          <w:sz w:val="16"/>
                        </w:rPr>
                        <w:t>BHCC - Visual Arts Coordinator / Curator</w:t>
                      </w:r>
                    </w:p>
                    <w:p w14:paraId="3C558091" w14:textId="3785CDEC" w:rsidR="001A724D" w:rsidRDefault="00000000">
                      <w:pPr>
                        <w:rPr>
                          <w:rFonts w:ascii="Arial" w:hAnsi="Arial"/>
                          <w:sz w:val="16"/>
                        </w:rPr>
                      </w:pPr>
                      <w:hyperlink r:id="rId9" w:history="1">
                        <w:r w:rsidR="001A724D">
                          <w:rPr>
                            <w:rStyle w:val="Hyperlink"/>
                            <w:rFonts w:ascii="Arial" w:hAnsi="Arial"/>
                            <w:sz w:val="16"/>
                          </w:rPr>
                          <w:t>enrique.fernandez@dallascityhall.com</w:t>
                        </w:r>
                      </w:hyperlink>
                    </w:p>
                    <w:p w14:paraId="3731FDF6" w14:textId="77777777" w:rsidR="001A724D" w:rsidRDefault="001A724D">
                      <w:pPr>
                        <w:rPr>
                          <w:rFonts w:ascii="Arial" w:hAnsi="Arial"/>
                          <w:sz w:val="16"/>
                        </w:rPr>
                      </w:pPr>
                    </w:p>
                    <w:p w14:paraId="13E8A48E" w14:textId="77777777" w:rsidR="001A724D" w:rsidRDefault="001A724D">
                      <w:pPr>
                        <w:rPr>
                          <w:rFonts w:ascii="Arial" w:hAnsi="Arial"/>
                          <w:sz w:val="16"/>
                        </w:rPr>
                      </w:pPr>
                    </w:p>
                    <w:p w14:paraId="5EFD9B6C" w14:textId="77777777" w:rsidR="001A724D" w:rsidRDefault="001A724D">
                      <w:pPr>
                        <w:rPr>
                          <w:rFonts w:ascii="Arial" w:hAnsi="Arial"/>
                          <w:sz w:val="16"/>
                        </w:rPr>
                      </w:pPr>
                    </w:p>
                  </w:txbxContent>
                </v:textbox>
              </v:shape>
            </w:pict>
          </mc:Fallback>
        </mc:AlternateContent>
      </w:r>
      <w:r w:rsidR="00B20D2D">
        <mc:AlternateContent>
          <mc:Choice Requires="wps">
            <w:drawing>
              <wp:anchor distT="0" distB="0" distL="114300" distR="114300" simplePos="0" relativeHeight="251656704" behindDoc="0" locked="0" layoutInCell="1" allowOverlap="1" wp14:anchorId="26ED17CB" wp14:editId="1299051C">
                <wp:simplePos x="0" y="0"/>
                <wp:positionH relativeFrom="column">
                  <wp:posOffset>-64739</wp:posOffset>
                </wp:positionH>
                <wp:positionV relativeFrom="paragraph">
                  <wp:posOffset>74066</wp:posOffset>
                </wp:positionV>
                <wp:extent cx="1600200" cy="457200"/>
                <wp:effectExtent l="0" t="508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54AE2" w14:textId="77777777" w:rsidR="001A724D" w:rsidRDefault="001A724D">
                            <w:pPr>
                              <w:widowControl w:val="0"/>
                              <w:spacing w:line="160" w:lineRule="exact"/>
                              <w:rPr>
                                <w:rFonts w:ascii="Arial" w:hAnsi="Arial"/>
                                <w:b/>
                                <w:color w:val="993300"/>
                                <w:sz w:val="16"/>
                              </w:rPr>
                            </w:pPr>
                            <w:r>
                              <w:rPr>
                                <w:rFonts w:ascii="Arial" w:hAnsi="Arial"/>
                                <w:b/>
                                <w:color w:val="993300"/>
                                <w:sz w:val="16"/>
                              </w:rPr>
                              <w:t>FOR IMMEDIATE RELEASE</w:t>
                            </w:r>
                          </w:p>
                          <w:p w14:paraId="1FEA5092" w14:textId="481C98EC" w:rsidR="001A724D" w:rsidRDefault="00CD1B3F">
                            <w:r>
                              <w:rPr>
                                <w:rFonts w:ascii="Arial" w:hAnsi="Arial"/>
                                <w:b/>
                                <w:sz w:val="16"/>
                              </w:rPr>
                              <w:t>April 22</w:t>
                            </w:r>
                            <w:r w:rsidR="00955E13">
                              <w:rPr>
                                <w:rFonts w:ascii="Arial" w:hAnsi="Arial"/>
                                <w:b/>
                                <w:sz w:val="16"/>
                              </w:rPr>
                              <w: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D17CB" id="Text Box 3" o:spid="_x0000_s1027" type="#_x0000_t202" style="position:absolute;margin-left:-5.1pt;margin-top:5.85pt;width:12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" stroked="f">
                <v:textbox>
                  <w:txbxContent>
                    <w:p w14:paraId="7CD54AE2" w14:textId="77777777" w:rsidR="001A724D" w:rsidRDefault="001A724D">
                      <w:pPr>
                        <w:widowControl w:val="0"/>
                        <w:spacing w:line="160" w:lineRule="exact"/>
                        <w:rPr>
                          <w:rFonts w:ascii="Arial" w:hAnsi="Arial"/>
                          <w:b/>
                          <w:color w:val="993300"/>
                          <w:sz w:val="16"/>
                        </w:rPr>
                      </w:pPr>
                      <w:r>
                        <w:rPr>
                          <w:rFonts w:ascii="Arial" w:hAnsi="Arial"/>
                          <w:b/>
                          <w:color w:val="993300"/>
                          <w:sz w:val="16"/>
                        </w:rPr>
                        <w:t>FOR IMMEDIATE RELEASE</w:t>
                      </w:r>
                    </w:p>
                    <w:p w14:paraId="1FEA5092" w14:textId="481C98EC" w:rsidR="001A724D" w:rsidRDefault="00CD1B3F">
                      <w:r>
                        <w:rPr>
                          <w:rFonts w:ascii="Arial" w:hAnsi="Arial"/>
                          <w:b/>
                          <w:sz w:val="16"/>
                        </w:rPr>
                        <w:t>April 22</w:t>
                      </w:r>
                      <w:r w:rsidR="00955E13">
                        <w:rPr>
                          <w:rFonts w:ascii="Arial" w:hAnsi="Arial"/>
                          <w:b/>
                          <w:sz w:val="16"/>
                        </w:rPr>
                        <w:t>, 2023</w:t>
                      </w:r>
                    </w:p>
                  </w:txbxContent>
                </v:textbox>
              </v:shape>
            </w:pict>
          </mc:Fallback>
        </mc:AlternateContent>
      </w:r>
    </w:p>
    <w:p w14:paraId="6554F8C7" w14:textId="77777777" w:rsidR="001A724D" w:rsidRDefault="001A724D">
      <w:pPr>
        <w:rPr>
          <w:noProof w:val="0"/>
        </w:rPr>
      </w:pPr>
    </w:p>
    <w:p w14:paraId="07D8E075" w14:textId="77777777" w:rsidR="001A724D" w:rsidRDefault="001A724D">
      <w:pPr>
        <w:rPr>
          <w:noProof w:val="0"/>
        </w:rPr>
      </w:pPr>
    </w:p>
    <w:p w14:paraId="2627AD24" w14:textId="77777777" w:rsidR="001A724D" w:rsidRDefault="001A724D">
      <w:pPr>
        <w:rPr>
          <w:noProof w:val="0"/>
        </w:rPr>
      </w:pPr>
    </w:p>
    <w:p w14:paraId="4DF41DEF" w14:textId="77777777" w:rsidR="001A724D" w:rsidRDefault="001A724D">
      <w:pPr>
        <w:rPr>
          <w:noProof w:val="0"/>
        </w:rPr>
        <w:sectPr w:rsidR="001A724D">
          <w:headerReference w:type="even" r:id="rId10"/>
          <w:headerReference w:type="default" r:id="rId11"/>
          <w:footerReference w:type="even" r:id="rId12"/>
          <w:footerReference w:type="default" r:id="rId13"/>
          <w:headerReference w:type="first" r:id="rId14"/>
          <w:footerReference w:type="first" r:id="rId15"/>
          <w:pgSz w:w="12240" w:h="15840" w:code="1"/>
          <w:pgMar w:top="540" w:right="540" w:bottom="540" w:left="540" w:header="720" w:footer="720" w:gutter="0"/>
          <w:cols w:space="720"/>
          <w:docGrid w:linePitch="360"/>
        </w:sectPr>
      </w:pPr>
    </w:p>
    <w:p w14:paraId="1A5212A2" w14:textId="77777777" w:rsidR="001A724D" w:rsidRDefault="001A724D">
      <w:pPr>
        <w:rPr>
          <w:b/>
          <w:noProof w:val="0"/>
        </w:rPr>
      </w:pPr>
      <w:bookmarkStart w:id="0" w:name="OLE_LINK39"/>
      <w:bookmarkStart w:id="1" w:name="OLE_LINK10"/>
    </w:p>
    <w:p w14:paraId="28E1E833" w14:textId="77777777" w:rsidR="000739EA" w:rsidRDefault="000739EA">
      <w:pPr>
        <w:rPr>
          <w:b/>
          <w:noProof w:val="0"/>
        </w:rPr>
      </w:pPr>
    </w:p>
    <w:p w14:paraId="292D4B31" w14:textId="59A1A272" w:rsidR="000739EA" w:rsidRDefault="000739EA">
      <w:pPr>
        <w:rPr>
          <w:b/>
          <w:noProof w:val="0"/>
        </w:rPr>
        <w:sectPr w:rsidR="000739EA">
          <w:type w:val="continuous"/>
          <w:pgSz w:w="12240" w:h="15840" w:code="1"/>
          <w:pgMar w:top="547" w:right="1440" w:bottom="720" w:left="1440" w:header="720" w:footer="720" w:gutter="0"/>
          <w:cols w:space="720"/>
          <w:docGrid w:linePitch="360"/>
        </w:sectPr>
      </w:pPr>
    </w:p>
    <w:p w14:paraId="498D0C5A" w14:textId="1D5E7014" w:rsidR="001A724D" w:rsidRPr="00240085" w:rsidRDefault="00CD1B3F" w:rsidP="00240085">
      <w:pPr>
        <w:jc w:val="center"/>
        <w:rPr>
          <w:b/>
          <w:noProof w:val="0"/>
          <w:sz w:val="27"/>
        </w:rPr>
      </w:pPr>
      <w:bookmarkStart w:id="2" w:name="OLE_LINK17"/>
      <w:bookmarkEnd w:id="0"/>
      <w:bookmarkEnd w:id="1"/>
      <w:r>
        <w:rPr>
          <w:b/>
          <w:i/>
          <w:noProof w:val="0"/>
          <w:sz w:val="27"/>
        </w:rPr>
        <w:t>Artists investigate the concept and imagery of time travel</w:t>
      </w:r>
      <w:r w:rsidR="007623FD">
        <w:rPr>
          <w:b/>
          <w:i/>
          <w:noProof w:val="0"/>
          <w:sz w:val="27"/>
        </w:rPr>
        <w:t xml:space="preserve"> in new</w:t>
      </w:r>
      <w:r w:rsidR="00955E13">
        <w:rPr>
          <w:b/>
          <w:i/>
          <w:noProof w:val="0"/>
          <w:sz w:val="27"/>
        </w:rPr>
        <w:t xml:space="preserve"> exhibition at the Bath House Cultural Center</w:t>
      </w:r>
    </w:p>
    <w:p w14:paraId="431FB203" w14:textId="77777777" w:rsidR="001A724D" w:rsidRDefault="001A724D">
      <w:pPr>
        <w:pStyle w:val="Heading5"/>
        <w:rPr>
          <w:b w:val="0"/>
          <w:noProof w:val="0"/>
          <w:sz w:val="24"/>
        </w:rPr>
      </w:pPr>
      <w:bookmarkStart w:id="3" w:name="OLE_LINK16"/>
    </w:p>
    <w:p w14:paraId="4DD0FA34" w14:textId="5E1EA1BF" w:rsidR="001A724D" w:rsidRPr="00ED37DA" w:rsidRDefault="001A724D" w:rsidP="00ED37DA">
      <w:pPr>
        <w:pStyle w:val="Heading5"/>
        <w:rPr>
          <w:b w:val="0"/>
          <w:noProof w:val="0"/>
          <w:sz w:val="24"/>
        </w:rPr>
      </w:pPr>
      <w:r>
        <w:rPr>
          <w:b w:val="0"/>
          <w:noProof w:val="0"/>
          <w:sz w:val="24"/>
        </w:rPr>
        <w:t>The Bath House Cultural Center presents</w:t>
      </w:r>
      <w:r w:rsidR="00ED37DA">
        <w:rPr>
          <w:b w:val="0"/>
          <w:noProof w:val="0"/>
          <w:sz w:val="24"/>
        </w:rPr>
        <w:br/>
      </w:r>
    </w:p>
    <w:bookmarkEnd w:id="3"/>
    <w:p w14:paraId="3ADBE775" w14:textId="70CDBE41" w:rsidR="007623FD" w:rsidRDefault="00CD1B3F" w:rsidP="0030296C">
      <w:pPr>
        <w:pStyle w:val="Heading3"/>
        <w:rPr>
          <w:rFonts w:ascii="Times" w:eastAsia="Times" w:hAnsi="Times"/>
          <w:bCs/>
          <w:color w:val="auto"/>
          <w:kern w:val="0"/>
          <w:sz w:val="40"/>
          <w:szCs w:val="40"/>
        </w:rPr>
      </w:pPr>
      <w:r>
        <w:rPr>
          <w:rFonts w:ascii="Times" w:eastAsia="Times" w:hAnsi="Times"/>
          <w:bCs/>
          <w:color w:val="auto"/>
          <w:kern w:val="0"/>
          <w:sz w:val="40"/>
          <w:szCs w:val="40"/>
        </w:rPr>
        <w:t>Tempus Peregrinari</w:t>
      </w:r>
      <w:r w:rsidR="00AA041D">
        <w:rPr>
          <w:rFonts w:ascii="Times" w:eastAsia="Times" w:hAnsi="Times"/>
          <w:bCs/>
          <w:color w:val="auto"/>
          <w:kern w:val="0"/>
          <w:sz w:val="40"/>
          <w:szCs w:val="40"/>
        </w:rPr>
        <w:t>: A Time Travel Exhibition</w:t>
      </w:r>
    </w:p>
    <w:p w14:paraId="619E321D" w14:textId="77777777" w:rsidR="007623FD" w:rsidRDefault="007623FD" w:rsidP="007623FD"/>
    <w:p w14:paraId="3F9A35DF" w14:textId="7BC74789" w:rsidR="007623FD" w:rsidRDefault="007623FD" w:rsidP="007623FD">
      <w:pPr>
        <w:jc w:val="center"/>
      </w:pPr>
      <w:r>
        <w:t xml:space="preserve">Curated by </w:t>
      </w:r>
      <w:r w:rsidR="00CD1B3F">
        <w:t>Enrique Fernández Cervantes</w:t>
      </w:r>
    </w:p>
    <w:p w14:paraId="531B6F8A" w14:textId="77777777" w:rsidR="007623FD" w:rsidRPr="007623FD" w:rsidRDefault="007623FD" w:rsidP="007623FD">
      <w:pPr>
        <w:jc w:val="center"/>
      </w:pPr>
    </w:p>
    <w:p w14:paraId="4AFCA7C3" w14:textId="6ED1F5E3" w:rsidR="007623FD" w:rsidRPr="007623FD" w:rsidRDefault="00CD1B3F" w:rsidP="007623FD">
      <w:pPr>
        <w:jc w:val="center"/>
        <w:rPr>
          <w:rFonts w:ascii="Times New Roman" w:eastAsia="Times New Roman" w:hAnsi="Times New Roman"/>
          <w:b/>
          <w:bCs/>
          <w:noProof w:val="0"/>
          <w:color w:val="212120"/>
          <w:kern w:val="28"/>
          <w:sz w:val="25"/>
        </w:rPr>
      </w:pPr>
      <w:r>
        <w:rPr>
          <w:rFonts w:ascii="Times New Roman" w:eastAsia="Times New Roman" w:hAnsi="Times New Roman"/>
          <w:b/>
          <w:bCs/>
          <w:noProof w:val="0"/>
          <w:color w:val="212120"/>
          <w:kern w:val="28"/>
          <w:sz w:val="25"/>
        </w:rPr>
        <w:t>May 6-June 3</w:t>
      </w:r>
      <w:r w:rsidR="007623FD" w:rsidRPr="007623FD">
        <w:rPr>
          <w:rFonts w:ascii="Times New Roman" w:eastAsia="Times New Roman" w:hAnsi="Times New Roman"/>
          <w:b/>
          <w:bCs/>
          <w:noProof w:val="0"/>
          <w:color w:val="212120"/>
          <w:kern w:val="28"/>
          <w:sz w:val="25"/>
        </w:rPr>
        <w:t>, 2023</w:t>
      </w:r>
    </w:p>
    <w:p w14:paraId="3263498D" w14:textId="53F65838" w:rsidR="00B3231A" w:rsidRDefault="00B3231A" w:rsidP="00B3231A"/>
    <w:p w14:paraId="2D4AB7E1" w14:textId="20D6CC14" w:rsidR="00786734" w:rsidRDefault="002F21EC" w:rsidP="00242747">
      <w:pPr>
        <w:jc w:val="center"/>
      </w:pPr>
      <w:r>
        <w:rPr>
          <w:b/>
          <w:bCs/>
        </w:rPr>
        <w:t>Reception</w:t>
      </w:r>
      <w:r w:rsidR="007623FD">
        <w:rPr>
          <w:b/>
          <w:bCs/>
        </w:rPr>
        <w:t xml:space="preserve"> with the Artists</w:t>
      </w:r>
      <w:r>
        <w:rPr>
          <w:b/>
          <w:bCs/>
        </w:rPr>
        <w:t>:</w:t>
      </w:r>
      <w:r w:rsidR="00242747">
        <w:t xml:space="preserve"> </w:t>
      </w:r>
      <w:r w:rsidR="007623FD" w:rsidRPr="0043118B">
        <w:rPr>
          <w:bCs/>
        </w:rPr>
        <w:t xml:space="preserve">Saturday, </w:t>
      </w:r>
      <w:r w:rsidR="00CD1B3F">
        <w:rPr>
          <w:bCs/>
        </w:rPr>
        <w:t>May 6</w:t>
      </w:r>
      <w:r w:rsidR="007623FD">
        <w:rPr>
          <w:bCs/>
        </w:rPr>
        <w:t>, 2023</w:t>
      </w:r>
      <w:r w:rsidR="007623FD" w:rsidRPr="0043118B">
        <w:rPr>
          <w:bCs/>
        </w:rPr>
        <w:t xml:space="preserve"> (</w:t>
      </w:r>
      <w:r w:rsidR="00CD1B3F">
        <w:rPr>
          <w:bCs/>
        </w:rPr>
        <w:t>5-7</w:t>
      </w:r>
      <w:r w:rsidR="007623FD" w:rsidRPr="0043118B">
        <w:rPr>
          <w:bCs/>
        </w:rPr>
        <w:t xml:space="preserve"> PM)</w:t>
      </w:r>
    </w:p>
    <w:p w14:paraId="31110DD8" w14:textId="65527E47" w:rsidR="00D704A2" w:rsidRDefault="00D704A2" w:rsidP="00242747">
      <w:pPr>
        <w:jc w:val="center"/>
      </w:pPr>
      <w:r>
        <w:t xml:space="preserve">Featuring live music by </w:t>
      </w:r>
      <w:r w:rsidR="00CD1B3F" w:rsidRPr="00CD1B3F">
        <w:t>Vanessa Nates and Héctor Alfonso Torres González</w:t>
      </w:r>
    </w:p>
    <w:p w14:paraId="0D692FCF" w14:textId="39131EA3" w:rsidR="002C6884" w:rsidRDefault="002C6884" w:rsidP="00190D22"/>
    <w:p w14:paraId="04F5B222" w14:textId="77777777" w:rsidR="00DE0A91" w:rsidRPr="00DE0A91" w:rsidRDefault="00DE0A91" w:rsidP="00314D37">
      <w:pPr>
        <w:rPr>
          <w:bCs/>
          <w:noProof w:val="0"/>
          <w:szCs w:val="24"/>
        </w:rPr>
      </w:pPr>
    </w:p>
    <w:p w14:paraId="5B612D16" w14:textId="19940624" w:rsidR="003566BD" w:rsidRDefault="00103F9C" w:rsidP="0062679A">
      <w:pPr>
        <w:pBdr>
          <w:bottom w:val="single" w:sz="6" w:space="20" w:color="auto"/>
        </w:pBdr>
        <w:autoSpaceDE w:val="0"/>
        <w:autoSpaceDN w:val="0"/>
        <w:adjustRightInd w:val="0"/>
        <w:ind w:firstLine="720"/>
        <w:rPr>
          <w:bCs/>
          <w:noProof w:val="0"/>
          <w:szCs w:val="24"/>
        </w:rPr>
      </w:pPr>
      <w:r w:rsidRPr="00103F9C">
        <w:rPr>
          <w:bCs/>
          <w:noProof w:val="0"/>
          <w:szCs w:val="24"/>
        </w:rPr>
        <w:t xml:space="preserve">The Bath House Cultural Center </w:t>
      </w:r>
      <w:r w:rsidR="00190D22">
        <w:rPr>
          <w:bCs/>
          <w:noProof w:val="0"/>
          <w:szCs w:val="24"/>
        </w:rPr>
        <w:t xml:space="preserve">will present </w:t>
      </w:r>
      <w:r w:rsidR="007623FD">
        <w:rPr>
          <w:bCs/>
          <w:noProof w:val="0"/>
          <w:szCs w:val="24"/>
        </w:rPr>
        <w:t>the</w:t>
      </w:r>
      <w:r w:rsidR="00D645CC">
        <w:rPr>
          <w:bCs/>
          <w:noProof w:val="0"/>
          <w:szCs w:val="24"/>
        </w:rPr>
        <w:t xml:space="preserve"> exhibition </w:t>
      </w:r>
      <w:r w:rsidR="00AA041D">
        <w:rPr>
          <w:b/>
          <w:bCs/>
          <w:noProof w:val="0"/>
          <w:szCs w:val="24"/>
        </w:rPr>
        <w:t xml:space="preserve">Tempus </w:t>
      </w:r>
      <w:proofErr w:type="spellStart"/>
      <w:r w:rsidR="00AA041D">
        <w:rPr>
          <w:b/>
          <w:bCs/>
          <w:noProof w:val="0"/>
          <w:szCs w:val="24"/>
        </w:rPr>
        <w:t>Peregrinari</w:t>
      </w:r>
      <w:proofErr w:type="spellEnd"/>
      <w:r w:rsidR="0084079D">
        <w:rPr>
          <w:b/>
          <w:bCs/>
          <w:noProof w:val="0"/>
          <w:szCs w:val="24"/>
        </w:rPr>
        <w:t>: A Time Travel Exhibition</w:t>
      </w:r>
      <w:r w:rsidR="007623FD">
        <w:rPr>
          <w:b/>
          <w:bCs/>
          <w:noProof w:val="0"/>
          <w:szCs w:val="24"/>
        </w:rPr>
        <w:t xml:space="preserve"> </w:t>
      </w:r>
      <w:r w:rsidR="00190D22">
        <w:rPr>
          <w:bCs/>
          <w:noProof w:val="0"/>
          <w:szCs w:val="24"/>
        </w:rPr>
        <w:t xml:space="preserve">from </w:t>
      </w:r>
      <w:r w:rsidR="0084079D">
        <w:rPr>
          <w:bCs/>
          <w:noProof w:val="0"/>
          <w:szCs w:val="24"/>
        </w:rPr>
        <w:t xml:space="preserve">May 6 to June </w:t>
      </w:r>
      <w:r w:rsidR="00E21133">
        <w:rPr>
          <w:bCs/>
          <w:noProof w:val="0"/>
          <w:szCs w:val="24"/>
        </w:rPr>
        <w:t>3</w:t>
      </w:r>
      <w:r w:rsidR="007623FD" w:rsidRPr="0043118B">
        <w:rPr>
          <w:bCs/>
          <w:noProof w:val="0"/>
          <w:szCs w:val="24"/>
        </w:rPr>
        <w:t>, 2023</w:t>
      </w:r>
      <w:r w:rsidR="007623FD">
        <w:rPr>
          <w:bCs/>
          <w:noProof w:val="0"/>
          <w:szCs w:val="24"/>
        </w:rPr>
        <w:t xml:space="preserve">.  </w:t>
      </w:r>
      <w:r w:rsidRPr="00103F9C">
        <w:rPr>
          <w:bCs/>
          <w:noProof w:val="0"/>
          <w:szCs w:val="24"/>
        </w:rPr>
        <w:t>The center will host a reception with the artists on S</w:t>
      </w:r>
      <w:r w:rsidR="00190D22">
        <w:rPr>
          <w:bCs/>
          <w:noProof w:val="0"/>
          <w:szCs w:val="24"/>
        </w:rPr>
        <w:t>aturday</w:t>
      </w:r>
      <w:r w:rsidRPr="00103F9C">
        <w:rPr>
          <w:bCs/>
          <w:noProof w:val="0"/>
          <w:szCs w:val="24"/>
        </w:rPr>
        <w:t xml:space="preserve">, </w:t>
      </w:r>
      <w:r w:rsidR="0084079D">
        <w:rPr>
          <w:bCs/>
          <w:noProof w:val="0"/>
          <w:szCs w:val="24"/>
        </w:rPr>
        <w:t>May 6</w:t>
      </w:r>
      <w:r w:rsidR="007623FD" w:rsidRPr="007623FD">
        <w:rPr>
          <w:bCs/>
          <w:noProof w:val="0"/>
          <w:szCs w:val="24"/>
        </w:rPr>
        <w:t>, 2023</w:t>
      </w:r>
      <w:r w:rsidR="007623FD">
        <w:rPr>
          <w:bCs/>
          <w:noProof w:val="0"/>
          <w:szCs w:val="24"/>
        </w:rPr>
        <w:t xml:space="preserve">, from </w:t>
      </w:r>
      <w:r w:rsidR="0084079D">
        <w:rPr>
          <w:bCs/>
          <w:noProof w:val="0"/>
          <w:szCs w:val="24"/>
        </w:rPr>
        <w:t>5</w:t>
      </w:r>
      <w:r w:rsidR="007623FD">
        <w:rPr>
          <w:bCs/>
          <w:noProof w:val="0"/>
          <w:szCs w:val="24"/>
        </w:rPr>
        <w:t xml:space="preserve"> to </w:t>
      </w:r>
      <w:r w:rsidR="0084079D">
        <w:rPr>
          <w:bCs/>
          <w:noProof w:val="0"/>
          <w:szCs w:val="24"/>
        </w:rPr>
        <w:t>7</w:t>
      </w:r>
      <w:r w:rsidR="007623FD">
        <w:rPr>
          <w:bCs/>
          <w:noProof w:val="0"/>
          <w:szCs w:val="24"/>
        </w:rPr>
        <w:t xml:space="preserve"> PM</w:t>
      </w:r>
      <w:r w:rsidRPr="00103F9C">
        <w:rPr>
          <w:bCs/>
          <w:noProof w:val="0"/>
          <w:szCs w:val="24"/>
        </w:rPr>
        <w:t>.</w:t>
      </w:r>
      <w:r w:rsidR="00D645CC">
        <w:rPr>
          <w:bCs/>
          <w:noProof w:val="0"/>
          <w:szCs w:val="24"/>
        </w:rPr>
        <w:t xml:space="preserve">  </w:t>
      </w:r>
      <w:r w:rsidR="007623FD">
        <w:rPr>
          <w:bCs/>
          <w:noProof w:val="0"/>
          <w:szCs w:val="24"/>
        </w:rPr>
        <w:t>Dallas artist</w:t>
      </w:r>
      <w:r w:rsidR="0084079D">
        <w:rPr>
          <w:bCs/>
          <w:noProof w:val="0"/>
          <w:szCs w:val="24"/>
        </w:rPr>
        <w:t>s</w:t>
      </w:r>
      <w:r w:rsidR="007623FD">
        <w:rPr>
          <w:bCs/>
          <w:noProof w:val="0"/>
          <w:szCs w:val="24"/>
        </w:rPr>
        <w:t xml:space="preserve">, </w:t>
      </w:r>
      <w:r w:rsidR="0084079D">
        <w:rPr>
          <w:bCs/>
          <w:noProof w:val="0"/>
          <w:szCs w:val="24"/>
        </w:rPr>
        <w:t>Vanessa Nates and Héctor Alfonso Torres González</w:t>
      </w:r>
      <w:r w:rsidR="007623FD">
        <w:rPr>
          <w:bCs/>
          <w:noProof w:val="0"/>
          <w:szCs w:val="24"/>
        </w:rPr>
        <w:t>,</w:t>
      </w:r>
      <w:r w:rsidR="00D645CC">
        <w:rPr>
          <w:bCs/>
          <w:noProof w:val="0"/>
          <w:szCs w:val="24"/>
        </w:rPr>
        <w:t xml:space="preserve"> will provide live music during the reception.</w:t>
      </w:r>
      <w:r w:rsidRPr="00103F9C">
        <w:rPr>
          <w:bCs/>
          <w:noProof w:val="0"/>
          <w:szCs w:val="24"/>
        </w:rPr>
        <w:t xml:space="preserve">  </w:t>
      </w:r>
      <w:r w:rsidR="0084079D">
        <w:rPr>
          <w:bCs/>
          <w:noProof w:val="0"/>
          <w:szCs w:val="24"/>
        </w:rPr>
        <w:t>This event</w:t>
      </w:r>
      <w:r w:rsidR="00190D22">
        <w:rPr>
          <w:bCs/>
          <w:noProof w:val="0"/>
          <w:szCs w:val="24"/>
        </w:rPr>
        <w:t xml:space="preserve"> </w:t>
      </w:r>
      <w:r w:rsidR="0084079D">
        <w:rPr>
          <w:bCs/>
          <w:noProof w:val="0"/>
          <w:szCs w:val="24"/>
        </w:rPr>
        <w:t>is</w:t>
      </w:r>
      <w:r w:rsidR="00190D22">
        <w:rPr>
          <w:bCs/>
          <w:noProof w:val="0"/>
          <w:szCs w:val="24"/>
        </w:rPr>
        <w:t xml:space="preserve"> free and open to the public.</w:t>
      </w:r>
    </w:p>
    <w:p w14:paraId="7F643E9C" w14:textId="77777777" w:rsidR="0062679A" w:rsidRPr="003566BD" w:rsidRDefault="0062679A" w:rsidP="0062679A">
      <w:pPr>
        <w:pBdr>
          <w:bottom w:val="single" w:sz="6" w:space="20" w:color="auto"/>
        </w:pBdr>
        <w:autoSpaceDE w:val="0"/>
        <w:autoSpaceDN w:val="0"/>
        <w:adjustRightInd w:val="0"/>
        <w:ind w:firstLine="720"/>
        <w:rPr>
          <w:bCs/>
          <w:noProof w:val="0"/>
          <w:szCs w:val="24"/>
        </w:rPr>
      </w:pPr>
    </w:p>
    <w:p w14:paraId="1E523848" w14:textId="338A06D4" w:rsidR="0062679A" w:rsidRPr="0062679A" w:rsidRDefault="0062679A" w:rsidP="0062679A">
      <w:pPr>
        <w:pBdr>
          <w:bottom w:val="single" w:sz="6" w:space="20" w:color="auto"/>
        </w:pBdr>
        <w:autoSpaceDE w:val="0"/>
        <w:autoSpaceDN w:val="0"/>
        <w:adjustRightInd w:val="0"/>
        <w:ind w:firstLine="720"/>
        <w:rPr>
          <w:bCs/>
          <w:noProof w:val="0"/>
          <w:szCs w:val="24"/>
        </w:rPr>
      </w:pPr>
      <w:r w:rsidRPr="0062679A">
        <w:rPr>
          <w:bCs/>
          <w:noProof w:val="0"/>
          <w:szCs w:val="24"/>
        </w:rPr>
        <w:t xml:space="preserve">The subject of time travel has held the attention of people from all walks of life for centuries.  It is easy to see why this topic has been examined considerably by those in the fields of physics and philosophy and by people in general.  Artists are not immune to the allure of the idea of traveling through time and that </w:t>
      </w:r>
      <w:r w:rsidR="00287066">
        <w:rPr>
          <w:bCs/>
          <w:noProof w:val="0"/>
          <w:szCs w:val="24"/>
        </w:rPr>
        <w:t xml:space="preserve">appeal </w:t>
      </w:r>
      <w:r w:rsidRPr="0062679A">
        <w:rPr>
          <w:bCs/>
          <w:noProof w:val="0"/>
          <w:szCs w:val="24"/>
        </w:rPr>
        <w:t>has resulted in the creation of riveting films, literature, and other forms of performing and visual arts that investigate the fascinating possibilities of transporting oneself from one point in time to another.</w:t>
      </w:r>
    </w:p>
    <w:p w14:paraId="5345E9B6" w14:textId="77777777" w:rsidR="0062679A" w:rsidRPr="0062679A" w:rsidRDefault="0062679A" w:rsidP="0062679A">
      <w:pPr>
        <w:pBdr>
          <w:bottom w:val="single" w:sz="6" w:space="20" w:color="auto"/>
        </w:pBdr>
        <w:autoSpaceDE w:val="0"/>
        <w:autoSpaceDN w:val="0"/>
        <w:adjustRightInd w:val="0"/>
        <w:ind w:firstLine="720"/>
        <w:rPr>
          <w:bCs/>
          <w:noProof w:val="0"/>
          <w:szCs w:val="24"/>
        </w:rPr>
      </w:pPr>
    </w:p>
    <w:p w14:paraId="25DAEE1C" w14:textId="636E4859" w:rsidR="0062679A" w:rsidRPr="0062679A" w:rsidRDefault="0062679A" w:rsidP="00CF1446">
      <w:pPr>
        <w:pBdr>
          <w:bottom w:val="single" w:sz="6" w:space="20" w:color="auto"/>
        </w:pBdr>
        <w:autoSpaceDE w:val="0"/>
        <w:autoSpaceDN w:val="0"/>
        <w:adjustRightInd w:val="0"/>
        <w:ind w:firstLine="720"/>
        <w:rPr>
          <w:bCs/>
          <w:noProof w:val="0"/>
          <w:szCs w:val="24"/>
        </w:rPr>
      </w:pPr>
      <w:r w:rsidRPr="0062679A">
        <w:rPr>
          <w:bCs/>
          <w:noProof w:val="0"/>
          <w:szCs w:val="24"/>
        </w:rPr>
        <w:lastRenderedPageBreak/>
        <w:t>The Tempus Peregrin</w:t>
      </w:r>
      <w:r w:rsidR="00FA604F">
        <w:rPr>
          <w:bCs/>
          <w:noProof w:val="0"/>
          <w:szCs w:val="24"/>
        </w:rPr>
        <w:t>ari</w:t>
      </w:r>
      <w:r w:rsidRPr="0062679A">
        <w:rPr>
          <w:bCs/>
          <w:noProof w:val="0"/>
          <w:szCs w:val="24"/>
        </w:rPr>
        <w:t xml:space="preserve"> </w:t>
      </w:r>
      <w:r>
        <w:rPr>
          <w:bCs/>
          <w:noProof w:val="0"/>
          <w:szCs w:val="24"/>
        </w:rPr>
        <w:t xml:space="preserve">exhibition </w:t>
      </w:r>
      <w:r w:rsidRPr="0062679A">
        <w:rPr>
          <w:bCs/>
          <w:noProof w:val="0"/>
          <w:szCs w:val="24"/>
        </w:rPr>
        <w:t>feature</w:t>
      </w:r>
      <w:r>
        <w:rPr>
          <w:bCs/>
          <w:noProof w:val="0"/>
          <w:szCs w:val="24"/>
        </w:rPr>
        <w:t>s</w:t>
      </w:r>
      <w:r w:rsidRPr="0062679A">
        <w:rPr>
          <w:bCs/>
          <w:noProof w:val="0"/>
          <w:szCs w:val="24"/>
        </w:rPr>
        <w:t xml:space="preserve"> </w:t>
      </w:r>
      <w:r>
        <w:rPr>
          <w:bCs/>
          <w:noProof w:val="0"/>
          <w:szCs w:val="24"/>
        </w:rPr>
        <w:t xml:space="preserve">artists from Texas </w:t>
      </w:r>
      <w:r w:rsidR="00716D4F">
        <w:rPr>
          <w:bCs/>
          <w:noProof w:val="0"/>
          <w:szCs w:val="24"/>
        </w:rPr>
        <w:t>and</w:t>
      </w:r>
      <w:r>
        <w:rPr>
          <w:bCs/>
          <w:noProof w:val="0"/>
          <w:szCs w:val="24"/>
        </w:rPr>
        <w:t xml:space="preserve"> guest artists from</w:t>
      </w:r>
      <w:r w:rsidR="0027433F">
        <w:rPr>
          <w:bCs/>
          <w:noProof w:val="0"/>
          <w:szCs w:val="24"/>
        </w:rPr>
        <w:t xml:space="preserve"> New York,</w:t>
      </w:r>
      <w:r>
        <w:rPr>
          <w:bCs/>
          <w:noProof w:val="0"/>
          <w:szCs w:val="24"/>
        </w:rPr>
        <w:t xml:space="preserve"> Poland, </w:t>
      </w:r>
      <w:r w:rsidR="0027433F">
        <w:rPr>
          <w:bCs/>
          <w:noProof w:val="0"/>
          <w:szCs w:val="24"/>
        </w:rPr>
        <w:t xml:space="preserve">and </w:t>
      </w:r>
      <w:r>
        <w:rPr>
          <w:bCs/>
          <w:noProof w:val="0"/>
          <w:szCs w:val="24"/>
        </w:rPr>
        <w:t>Belgium</w:t>
      </w:r>
      <w:r w:rsidR="0027433F">
        <w:rPr>
          <w:bCs/>
          <w:noProof w:val="0"/>
          <w:szCs w:val="24"/>
        </w:rPr>
        <w:t xml:space="preserve">.  The </w:t>
      </w:r>
      <w:r w:rsidRPr="0062679A">
        <w:rPr>
          <w:bCs/>
          <w:noProof w:val="0"/>
          <w:szCs w:val="24"/>
        </w:rPr>
        <w:t>work</w:t>
      </w:r>
      <w:r w:rsidR="00716D4F">
        <w:rPr>
          <w:bCs/>
          <w:noProof w:val="0"/>
          <w:szCs w:val="24"/>
        </w:rPr>
        <w:t xml:space="preserve">s included in the show </w:t>
      </w:r>
      <w:r w:rsidRPr="0062679A">
        <w:rPr>
          <w:bCs/>
          <w:noProof w:val="0"/>
          <w:szCs w:val="24"/>
        </w:rPr>
        <w:t xml:space="preserve">explore various forms of time travel.  </w:t>
      </w:r>
      <w:r w:rsidR="00C114F1">
        <w:rPr>
          <w:bCs/>
          <w:noProof w:val="0"/>
          <w:szCs w:val="24"/>
        </w:rPr>
        <w:t>T</w:t>
      </w:r>
      <w:r w:rsidR="00716D4F">
        <w:rPr>
          <w:bCs/>
          <w:noProof w:val="0"/>
          <w:szCs w:val="24"/>
        </w:rPr>
        <w:t>he</w:t>
      </w:r>
      <w:r w:rsidRPr="0062679A">
        <w:rPr>
          <w:bCs/>
          <w:noProof w:val="0"/>
          <w:szCs w:val="24"/>
        </w:rPr>
        <w:t xml:space="preserve"> exhibition</w:t>
      </w:r>
      <w:r w:rsidR="00C114F1">
        <w:rPr>
          <w:bCs/>
          <w:noProof w:val="0"/>
          <w:szCs w:val="24"/>
        </w:rPr>
        <w:t xml:space="preserve"> includes paintings, prints, photographs, video, and mixed media art that</w:t>
      </w:r>
      <w:r w:rsidRPr="0062679A">
        <w:rPr>
          <w:bCs/>
          <w:noProof w:val="0"/>
          <w:szCs w:val="24"/>
        </w:rPr>
        <w:t xml:space="preserve"> depict movement through time and space</w:t>
      </w:r>
      <w:r w:rsidR="00065FA8">
        <w:rPr>
          <w:bCs/>
          <w:noProof w:val="0"/>
          <w:szCs w:val="24"/>
        </w:rPr>
        <w:t xml:space="preserve"> in a serious or lighthearted way</w:t>
      </w:r>
      <w:r w:rsidR="00716D4F">
        <w:rPr>
          <w:bCs/>
          <w:noProof w:val="0"/>
          <w:szCs w:val="24"/>
        </w:rPr>
        <w:t>.  The featured pieces are</w:t>
      </w:r>
      <w:r w:rsidRPr="0062679A">
        <w:rPr>
          <w:bCs/>
          <w:noProof w:val="0"/>
          <w:szCs w:val="24"/>
        </w:rPr>
        <w:t xml:space="preserve"> inspired by science, </w:t>
      </w:r>
      <w:r w:rsidR="00716D4F">
        <w:rPr>
          <w:bCs/>
          <w:noProof w:val="0"/>
          <w:szCs w:val="24"/>
        </w:rPr>
        <w:t>literature, mythology, and the artists’ own</w:t>
      </w:r>
      <w:r w:rsidRPr="0062679A">
        <w:rPr>
          <w:bCs/>
          <w:noProof w:val="0"/>
          <w:szCs w:val="24"/>
        </w:rPr>
        <w:t xml:space="preserve"> </w:t>
      </w:r>
      <w:r w:rsidR="006F6396">
        <w:rPr>
          <w:bCs/>
          <w:noProof w:val="0"/>
          <w:szCs w:val="24"/>
        </w:rPr>
        <w:t>viewpoint</w:t>
      </w:r>
      <w:r w:rsidR="00D0707C">
        <w:rPr>
          <w:bCs/>
          <w:noProof w:val="0"/>
          <w:szCs w:val="24"/>
        </w:rPr>
        <w:t>s concerning</w:t>
      </w:r>
      <w:r w:rsidR="00B774E3">
        <w:rPr>
          <w:bCs/>
          <w:noProof w:val="0"/>
          <w:szCs w:val="24"/>
        </w:rPr>
        <w:t xml:space="preserve"> the time-related theme</w:t>
      </w:r>
      <w:r w:rsidRPr="0062679A">
        <w:rPr>
          <w:bCs/>
          <w:noProof w:val="0"/>
          <w:szCs w:val="24"/>
        </w:rPr>
        <w:t xml:space="preserve">.  </w:t>
      </w:r>
      <w:r w:rsidR="0066728F">
        <w:rPr>
          <w:bCs/>
          <w:noProof w:val="0"/>
          <w:szCs w:val="24"/>
        </w:rPr>
        <w:t xml:space="preserve">A few of the </w:t>
      </w:r>
      <w:r w:rsidR="00E04120">
        <w:rPr>
          <w:bCs/>
          <w:noProof w:val="0"/>
          <w:szCs w:val="24"/>
        </w:rPr>
        <w:t xml:space="preserve">recurring </w:t>
      </w:r>
      <w:r w:rsidR="0066728F">
        <w:rPr>
          <w:bCs/>
          <w:noProof w:val="0"/>
          <w:szCs w:val="24"/>
        </w:rPr>
        <w:t>s</w:t>
      </w:r>
      <w:r w:rsidR="00247B3C">
        <w:rPr>
          <w:bCs/>
          <w:noProof w:val="0"/>
          <w:szCs w:val="24"/>
        </w:rPr>
        <w:t xml:space="preserve">ubjects </w:t>
      </w:r>
      <w:r w:rsidR="00065FA8">
        <w:rPr>
          <w:bCs/>
          <w:noProof w:val="0"/>
          <w:szCs w:val="24"/>
        </w:rPr>
        <w:t>that are viewed</w:t>
      </w:r>
      <w:r w:rsidR="00247B3C">
        <w:rPr>
          <w:bCs/>
          <w:noProof w:val="0"/>
          <w:szCs w:val="24"/>
        </w:rPr>
        <w:t xml:space="preserve"> in this exhibition</w:t>
      </w:r>
      <w:r w:rsidR="00065FA8">
        <w:rPr>
          <w:bCs/>
          <w:noProof w:val="0"/>
          <w:szCs w:val="24"/>
        </w:rPr>
        <w:t xml:space="preserve"> are</w:t>
      </w:r>
      <w:r w:rsidR="00247B3C">
        <w:rPr>
          <w:bCs/>
          <w:noProof w:val="0"/>
          <w:szCs w:val="24"/>
        </w:rPr>
        <w:t xml:space="preserve"> s</w:t>
      </w:r>
      <w:r w:rsidRPr="0062679A">
        <w:rPr>
          <w:bCs/>
          <w:noProof w:val="0"/>
          <w:szCs w:val="24"/>
        </w:rPr>
        <w:t xml:space="preserve">cience fiction, time machines, wormholes, </w:t>
      </w:r>
      <w:proofErr w:type="spellStart"/>
      <w:r w:rsidRPr="0062679A">
        <w:rPr>
          <w:bCs/>
          <w:noProof w:val="0"/>
          <w:szCs w:val="24"/>
        </w:rPr>
        <w:t>teletransporters</w:t>
      </w:r>
      <w:proofErr w:type="spellEnd"/>
      <w:r w:rsidRPr="0062679A">
        <w:rPr>
          <w:bCs/>
          <w:noProof w:val="0"/>
          <w:szCs w:val="24"/>
        </w:rPr>
        <w:t xml:space="preserve">, Tipler cylinders, bridges through space, </w:t>
      </w:r>
      <w:r w:rsidR="0066728F">
        <w:rPr>
          <w:bCs/>
          <w:noProof w:val="0"/>
          <w:szCs w:val="24"/>
        </w:rPr>
        <w:t xml:space="preserve">encounters with </w:t>
      </w:r>
      <w:r w:rsidR="00235048">
        <w:rPr>
          <w:bCs/>
          <w:noProof w:val="0"/>
          <w:szCs w:val="24"/>
        </w:rPr>
        <w:t xml:space="preserve">people and </w:t>
      </w:r>
      <w:r w:rsidR="0066728F">
        <w:rPr>
          <w:bCs/>
          <w:noProof w:val="0"/>
          <w:szCs w:val="24"/>
        </w:rPr>
        <w:t xml:space="preserve">creatures from other eras, </w:t>
      </w:r>
      <w:r w:rsidR="00065FA8">
        <w:rPr>
          <w:bCs/>
          <w:noProof w:val="0"/>
          <w:szCs w:val="24"/>
        </w:rPr>
        <w:t>and</w:t>
      </w:r>
      <w:r w:rsidRPr="0062679A">
        <w:rPr>
          <w:bCs/>
          <w:noProof w:val="0"/>
          <w:szCs w:val="24"/>
        </w:rPr>
        <w:t xml:space="preserve"> invented time-travel devices that </w:t>
      </w:r>
      <w:r w:rsidR="00E04120">
        <w:rPr>
          <w:bCs/>
          <w:noProof w:val="0"/>
          <w:szCs w:val="24"/>
        </w:rPr>
        <w:t>were created</w:t>
      </w:r>
      <w:r w:rsidRPr="0062679A">
        <w:rPr>
          <w:bCs/>
          <w:noProof w:val="0"/>
          <w:szCs w:val="24"/>
        </w:rPr>
        <w:t xml:space="preserve"> in the artist’s imagination</w:t>
      </w:r>
      <w:r w:rsidR="00065FA8">
        <w:rPr>
          <w:bCs/>
          <w:noProof w:val="0"/>
          <w:szCs w:val="24"/>
        </w:rPr>
        <w:t>.</w:t>
      </w:r>
      <w:r w:rsidR="00CF1446">
        <w:rPr>
          <w:bCs/>
          <w:noProof w:val="0"/>
          <w:szCs w:val="24"/>
        </w:rPr>
        <w:t xml:space="preserve">  </w:t>
      </w:r>
      <w:r w:rsidRPr="0062679A">
        <w:rPr>
          <w:bCs/>
          <w:noProof w:val="0"/>
          <w:szCs w:val="24"/>
        </w:rPr>
        <w:t>Although most of the pieces portray representations of physical transference through time, some of the works also explore spiritual or philosophical ideas about returning to the past or leaping into the future.</w:t>
      </w:r>
    </w:p>
    <w:p w14:paraId="7088CEBC" w14:textId="77777777" w:rsidR="007623FD" w:rsidRPr="0043118B" w:rsidRDefault="007623FD" w:rsidP="00207663">
      <w:pPr>
        <w:pBdr>
          <w:bottom w:val="single" w:sz="6" w:space="20" w:color="auto"/>
        </w:pBdr>
        <w:autoSpaceDE w:val="0"/>
        <w:autoSpaceDN w:val="0"/>
        <w:adjustRightInd w:val="0"/>
        <w:rPr>
          <w:bCs/>
          <w:noProof w:val="0"/>
          <w:szCs w:val="24"/>
        </w:rPr>
      </w:pPr>
    </w:p>
    <w:p w14:paraId="658836D0" w14:textId="38E86DF8" w:rsidR="0043118B" w:rsidRDefault="0043118B" w:rsidP="00207663">
      <w:pPr>
        <w:pBdr>
          <w:bottom w:val="single" w:sz="6" w:space="20" w:color="auto"/>
        </w:pBdr>
        <w:autoSpaceDE w:val="0"/>
        <w:autoSpaceDN w:val="0"/>
        <w:adjustRightInd w:val="0"/>
        <w:ind w:firstLine="720"/>
        <w:rPr>
          <w:bCs/>
          <w:noProof w:val="0"/>
          <w:szCs w:val="24"/>
        </w:rPr>
      </w:pPr>
      <w:r w:rsidRPr="0043118B">
        <w:rPr>
          <w:bCs/>
          <w:noProof w:val="0"/>
          <w:szCs w:val="24"/>
        </w:rPr>
        <w:t xml:space="preserve">The exhibition features </w:t>
      </w:r>
      <w:r w:rsidR="00207663">
        <w:rPr>
          <w:bCs/>
          <w:noProof w:val="0"/>
          <w:szCs w:val="24"/>
        </w:rPr>
        <w:t xml:space="preserve">works by </w:t>
      </w:r>
      <w:proofErr w:type="spellStart"/>
      <w:r w:rsidR="00207663" w:rsidRPr="00207663">
        <w:rPr>
          <w:bCs/>
          <w:noProof w:val="0"/>
          <w:szCs w:val="24"/>
        </w:rPr>
        <w:t>Chibuzo</w:t>
      </w:r>
      <w:proofErr w:type="spellEnd"/>
      <w:r w:rsidR="00207663" w:rsidRPr="00207663">
        <w:rPr>
          <w:bCs/>
          <w:noProof w:val="0"/>
          <w:szCs w:val="24"/>
        </w:rPr>
        <w:t xml:space="preserve"> </w:t>
      </w:r>
      <w:proofErr w:type="spellStart"/>
      <w:r w:rsidR="00207663" w:rsidRPr="00207663">
        <w:rPr>
          <w:bCs/>
          <w:noProof w:val="0"/>
          <w:szCs w:val="24"/>
        </w:rPr>
        <w:t>Amajor</w:t>
      </w:r>
      <w:proofErr w:type="spellEnd"/>
      <w:r w:rsidR="00207663" w:rsidRPr="00207663">
        <w:rPr>
          <w:bCs/>
          <w:noProof w:val="0"/>
          <w:szCs w:val="24"/>
        </w:rPr>
        <w:t xml:space="preserve">, Rita Barnard, Elizabeth Bentley, Bob Berry, David Blow, Carter Cordes, Drew </w:t>
      </w:r>
      <w:proofErr w:type="spellStart"/>
      <w:r w:rsidR="00207663" w:rsidRPr="00207663">
        <w:rPr>
          <w:bCs/>
          <w:noProof w:val="0"/>
          <w:szCs w:val="24"/>
        </w:rPr>
        <w:t>Daleo</w:t>
      </w:r>
      <w:proofErr w:type="spellEnd"/>
      <w:r w:rsidR="00207663" w:rsidRPr="00207663">
        <w:rPr>
          <w:bCs/>
          <w:noProof w:val="0"/>
          <w:szCs w:val="24"/>
        </w:rPr>
        <w:t xml:space="preserve">, Jorge Domínguez Cruz, The Artist Dub, </w:t>
      </w:r>
      <w:proofErr w:type="spellStart"/>
      <w:r w:rsidR="00207663" w:rsidRPr="00207663">
        <w:rPr>
          <w:bCs/>
          <w:noProof w:val="0"/>
          <w:szCs w:val="24"/>
        </w:rPr>
        <w:t>Suedabeh</w:t>
      </w:r>
      <w:proofErr w:type="spellEnd"/>
      <w:r w:rsidR="00207663" w:rsidRPr="00207663">
        <w:rPr>
          <w:bCs/>
          <w:noProof w:val="0"/>
          <w:szCs w:val="24"/>
        </w:rPr>
        <w:t xml:space="preserve"> Ewing, James Flowers, Jacque </w:t>
      </w:r>
      <w:proofErr w:type="spellStart"/>
      <w:r w:rsidR="00207663" w:rsidRPr="00207663">
        <w:rPr>
          <w:bCs/>
          <w:noProof w:val="0"/>
          <w:szCs w:val="24"/>
        </w:rPr>
        <w:t>Forsher</w:t>
      </w:r>
      <w:proofErr w:type="spellEnd"/>
      <w:r w:rsidR="00207663" w:rsidRPr="00207663">
        <w:rPr>
          <w:bCs/>
          <w:noProof w:val="0"/>
          <w:szCs w:val="24"/>
        </w:rPr>
        <w:t xml:space="preserve">, Nick Glenn, Jim Hastings, Ben Heine, Duke M. Horn, Lisa Huffaker, Jeff </w:t>
      </w:r>
      <w:proofErr w:type="spellStart"/>
      <w:r w:rsidR="00207663" w:rsidRPr="00207663">
        <w:rPr>
          <w:bCs/>
          <w:noProof w:val="0"/>
          <w:szCs w:val="24"/>
        </w:rPr>
        <w:t>Hukill</w:t>
      </w:r>
      <w:proofErr w:type="spellEnd"/>
      <w:r w:rsidR="00207663" w:rsidRPr="00207663">
        <w:rPr>
          <w:bCs/>
          <w:noProof w:val="0"/>
          <w:szCs w:val="24"/>
        </w:rPr>
        <w:t xml:space="preserve">, Karen Jacobi, Duane Johnson, John Koch, Sandy Kulkarni, Braulio </w:t>
      </w:r>
      <w:proofErr w:type="spellStart"/>
      <w:r w:rsidR="00207663" w:rsidRPr="00207663">
        <w:rPr>
          <w:bCs/>
          <w:noProof w:val="0"/>
          <w:szCs w:val="24"/>
        </w:rPr>
        <w:t>Lazón</w:t>
      </w:r>
      <w:proofErr w:type="spellEnd"/>
      <w:r w:rsidR="00207663" w:rsidRPr="00207663">
        <w:rPr>
          <w:bCs/>
          <w:noProof w:val="0"/>
          <w:szCs w:val="24"/>
        </w:rPr>
        <w:t xml:space="preserve"> Conde, Roberta Masciarelli, Cyndi McDonnell, Michael McKenzie, Anthony </w:t>
      </w:r>
      <w:proofErr w:type="spellStart"/>
      <w:r w:rsidR="00207663" w:rsidRPr="00207663">
        <w:rPr>
          <w:bCs/>
          <w:noProof w:val="0"/>
          <w:szCs w:val="24"/>
        </w:rPr>
        <w:t>Mikkelson</w:t>
      </w:r>
      <w:proofErr w:type="spellEnd"/>
      <w:r w:rsidR="00207663" w:rsidRPr="00207663">
        <w:rPr>
          <w:bCs/>
          <w:noProof w:val="0"/>
          <w:szCs w:val="24"/>
        </w:rPr>
        <w:t xml:space="preserve">, Kelly Morris, Skip Myers, Andriy </w:t>
      </w:r>
      <w:proofErr w:type="spellStart"/>
      <w:r w:rsidR="00207663" w:rsidRPr="00207663">
        <w:rPr>
          <w:bCs/>
          <w:noProof w:val="0"/>
          <w:szCs w:val="24"/>
        </w:rPr>
        <w:t>Nemchenko</w:t>
      </w:r>
      <w:proofErr w:type="spellEnd"/>
      <w:r w:rsidR="00207663" w:rsidRPr="00207663">
        <w:rPr>
          <w:bCs/>
          <w:noProof w:val="0"/>
          <w:szCs w:val="24"/>
        </w:rPr>
        <w:t xml:space="preserve">, Kevin Nichols, Liz Olsson, Ernest Perez, Guinn Powell, Glenys M. Quick, Allison R. Rosenheim, Lesley Rucker, </w:t>
      </w:r>
      <w:proofErr w:type="spellStart"/>
      <w:r w:rsidR="00207663" w:rsidRPr="00207663">
        <w:rPr>
          <w:bCs/>
          <w:noProof w:val="0"/>
          <w:szCs w:val="24"/>
        </w:rPr>
        <w:t>Rosalía</w:t>
      </w:r>
      <w:proofErr w:type="spellEnd"/>
      <w:r w:rsidR="00207663" w:rsidRPr="00207663">
        <w:rPr>
          <w:bCs/>
          <w:noProof w:val="0"/>
          <w:szCs w:val="24"/>
        </w:rPr>
        <w:t xml:space="preserve"> Salazar, Evan </w:t>
      </w:r>
      <w:proofErr w:type="spellStart"/>
      <w:r w:rsidR="00207663" w:rsidRPr="00207663">
        <w:rPr>
          <w:bCs/>
          <w:noProof w:val="0"/>
          <w:szCs w:val="24"/>
        </w:rPr>
        <w:t>Sartin</w:t>
      </w:r>
      <w:proofErr w:type="spellEnd"/>
      <w:r w:rsidR="00207663" w:rsidRPr="00207663">
        <w:rPr>
          <w:bCs/>
          <w:noProof w:val="0"/>
          <w:szCs w:val="24"/>
        </w:rPr>
        <w:t xml:space="preserve">, Raul Servin, Nancy </w:t>
      </w:r>
      <w:proofErr w:type="spellStart"/>
      <w:r w:rsidR="00207663" w:rsidRPr="00207663">
        <w:rPr>
          <w:bCs/>
          <w:noProof w:val="0"/>
          <w:szCs w:val="24"/>
        </w:rPr>
        <w:t>Shellito</w:t>
      </w:r>
      <w:proofErr w:type="spellEnd"/>
      <w:r w:rsidR="00207663" w:rsidRPr="00207663">
        <w:rPr>
          <w:bCs/>
          <w:noProof w:val="0"/>
          <w:szCs w:val="24"/>
        </w:rPr>
        <w:t xml:space="preserve">, Stan Smith, Julie E. Trevino, </w:t>
      </w:r>
      <w:proofErr w:type="spellStart"/>
      <w:r w:rsidR="00207663" w:rsidRPr="00207663">
        <w:rPr>
          <w:bCs/>
          <w:noProof w:val="0"/>
          <w:szCs w:val="24"/>
        </w:rPr>
        <w:t>Roch</w:t>
      </w:r>
      <w:proofErr w:type="spellEnd"/>
      <w:r w:rsidR="00207663" w:rsidRPr="00207663">
        <w:rPr>
          <w:bCs/>
          <w:noProof w:val="0"/>
          <w:szCs w:val="24"/>
        </w:rPr>
        <w:t xml:space="preserve"> </w:t>
      </w:r>
      <w:proofErr w:type="spellStart"/>
      <w:r w:rsidR="00207663" w:rsidRPr="00207663">
        <w:rPr>
          <w:bCs/>
          <w:noProof w:val="0"/>
          <w:szCs w:val="24"/>
        </w:rPr>
        <w:t>Urbaniak</w:t>
      </w:r>
      <w:proofErr w:type="spellEnd"/>
      <w:r w:rsidR="00207663" w:rsidRPr="00207663">
        <w:rPr>
          <w:bCs/>
          <w:noProof w:val="0"/>
          <w:szCs w:val="24"/>
        </w:rPr>
        <w:t>, Jose Vargas, VET, Keith Williams, and Kyle Wood.</w:t>
      </w:r>
    </w:p>
    <w:p w14:paraId="322FE605" w14:textId="77777777" w:rsidR="007623FD" w:rsidRPr="0043118B" w:rsidRDefault="007623FD" w:rsidP="007623FD">
      <w:pPr>
        <w:pBdr>
          <w:bottom w:val="single" w:sz="6" w:space="20" w:color="auto"/>
        </w:pBdr>
        <w:autoSpaceDE w:val="0"/>
        <w:autoSpaceDN w:val="0"/>
        <w:adjustRightInd w:val="0"/>
        <w:ind w:firstLine="720"/>
        <w:rPr>
          <w:bCs/>
          <w:noProof w:val="0"/>
          <w:szCs w:val="24"/>
        </w:rPr>
      </w:pPr>
    </w:p>
    <w:p w14:paraId="35ABA5F3" w14:textId="154F904F" w:rsidR="0043118B" w:rsidRDefault="0043118B" w:rsidP="007623FD">
      <w:pPr>
        <w:pBdr>
          <w:bottom w:val="single" w:sz="6" w:space="20" w:color="auto"/>
        </w:pBdr>
        <w:autoSpaceDE w:val="0"/>
        <w:autoSpaceDN w:val="0"/>
        <w:adjustRightInd w:val="0"/>
        <w:ind w:firstLine="720"/>
        <w:rPr>
          <w:bCs/>
          <w:noProof w:val="0"/>
          <w:szCs w:val="24"/>
        </w:rPr>
      </w:pPr>
      <w:r w:rsidRPr="0043118B">
        <w:rPr>
          <w:bCs/>
          <w:noProof w:val="0"/>
          <w:szCs w:val="24"/>
        </w:rPr>
        <w:t xml:space="preserve">The exhibition was curated by </w:t>
      </w:r>
      <w:r w:rsidR="00207663">
        <w:rPr>
          <w:bCs/>
          <w:noProof w:val="0"/>
          <w:szCs w:val="24"/>
        </w:rPr>
        <w:t>Enrique Fernández Cervantes, Visual Arts Coordinator and Curator of the City of Dallas Office of Arts and Culture.</w:t>
      </w:r>
    </w:p>
    <w:p w14:paraId="6A647CDF" w14:textId="77777777" w:rsidR="0068429B" w:rsidRDefault="0068429B" w:rsidP="0014671A">
      <w:pPr>
        <w:pBdr>
          <w:bottom w:val="single" w:sz="6" w:space="20" w:color="auto"/>
        </w:pBdr>
        <w:autoSpaceDE w:val="0"/>
        <w:autoSpaceDN w:val="0"/>
        <w:adjustRightInd w:val="0"/>
        <w:rPr>
          <w:bCs/>
          <w:noProof w:val="0"/>
          <w:szCs w:val="24"/>
        </w:rPr>
      </w:pPr>
    </w:p>
    <w:p w14:paraId="782261DA" w14:textId="3E46A106" w:rsidR="00BB0E6E" w:rsidRDefault="001A724D" w:rsidP="0014671A">
      <w:pPr>
        <w:pBdr>
          <w:bottom w:val="single" w:sz="6" w:space="20" w:color="auto"/>
        </w:pBdr>
        <w:autoSpaceDE w:val="0"/>
        <w:autoSpaceDN w:val="0"/>
        <w:adjustRightInd w:val="0"/>
        <w:rPr>
          <w:noProof w:val="0"/>
        </w:rPr>
      </w:pPr>
      <w:r>
        <w:rPr>
          <w:b/>
          <w:noProof w:val="0"/>
          <w:color w:val="FF0000"/>
          <w:sz w:val="28"/>
        </w:rPr>
        <w:t xml:space="preserve">Press Photographs: </w:t>
      </w:r>
      <w:r>
        <w:rPr>
          <w:noProof w:val="0"/>
          <w:color w:val="000000"/>
        </w:rPr>
        <w:t xml:space="preserve">To download </w:t>
      </w:r>
      <w:r w:rsidR="00AF795A">
        <w:rPr>
          <w:noProof w:val="0"/>
          <w:color w:val="000000"/>
        </w:rPr>
        <w:t xml:space="preserve">press releases and </w:t>
      </w:r>
      <w:r>
        <w:rPr>
          <w:noProof w:val="0"/>
          <w:color w:val="000000"/>
        </w:rPr>
        <w:t xml:space="preserve">print-resolution JPEG press photographs of this exhibition, please visit the </w:t>
      </w:r>
      <w:r w:rsidR="00A12CF1">
        <w:rPr>
          <w:noProof w:val="0"/>
          <w:color w:val="000000"/>
        </w:rPr>
        <w:t xml:space="preserve">Press Page at </w:t>
      </w:r>
      <w:hyperlink r:id="rId16" w:history="1">
        <w:r w:rsidR="00A12CF1" w:rsidRPr="0092696C">
          <w:rPr>
            <w:rStyle w:val="Hyperlink"/>
            <w:noProof w:val="0"/>
          </w:rPr>
          <w:t>https://bathhouse.dallasculture.org/press/</w:t>
        </w:r>
      </w:hyperlink>
      <w:r w:rsidR="00A12CF1">
        <w:rPr>
          <w:noProof w:val="0"/>
          <w:color w:val="000000"/>
        </w:rPr>
        <w:t xml:space="preserve">. </w:t>
      </w:r>
    </w:p>
    <w:p w14:paraId="7BC6D900" w14:textId="77777777" w:rsidR="007722B6" w:rsidRDefault="007722B6" w:rsidP="0014671A">
      <w:pPr>
        <w:pBdr>
          <w:bottom w:val="single" w:sz="6" w:space="20" w:color="auto"/>
        </w:pBdr>
        <w:autoSpaceDE w:val="0"/>
        <w:autoSpaceDN w:val="0"/>
        <w:adjustRightInd w:val="0"/>
        <w:rPr>
          <w:noProof w:val="0"/>
        </w:rPr>
      </w:pPr>
    </w:p>
    <w:p w14:paraId="05829B4B" w14:textId="67BA93D9" w:rsidR="005F4CAB" w:rsidRPr="005F4CAB" w:rsidRDefault="001A724D" w:rsidP="0014671A">
      <w:pPr>
        <w:pBdr>
          <w:bottom w:val="single" w:sz="6" w:space="20" w:color="auto"/>
        </w:pBdr>
        <w:autoSpaceDE w:val="0"/>
        <w:autoSpaceDN w:val="0"/>
        <w:adjustRightInd w:val="0"/>
        <w:rPr>
          <w:rStyle w:val="Hyperlink"/>
          <w:noProof w:val="0"/>
        </w:rPr>
      </w:pPr>
      <w:r>
        <w:rPr>
          <w:b/>
          <w:noProof w:val="0"/>
          <w:color w:val="FF0000"/>
          <w:sz w:val="28"/>
        </w:rPr>
        <w:t xml:space="preserve">Location and hours: </w:t>
      </w:r>
      <w:bookmarkEnd w:id="2"/>
      <w:r>
        <w:rPr>
          <w:noProof w:val="0"/>
          <w:color w:val="000000"/>
        </w:rPr>
        <w:t xml:space="preserve">The Bath House Cultural Center </w:t>
      </w:r>
      <w:proofErr w:type="gramStart"/>
      <w:r>
        <w:rPr>
          <w:noProof w:val="0"/>
          <w:color w:val="000000"/>
        </w:rPr>
        <w:t>is</w:t>
      </w:r>
      <w:proofErr w:type="gramEnd"/>
      <w:r>
        <w:rPr>
          <w:noProof w:val="0"/>
          <w:color w:val="000000"/>
        </w:rPr>
        <w:t xml:space="preserve"> located on the eastern shore of White Rock Lake at the end of Northcliff Dr. off of Buckner Blvd. at </w:t>
      </w:r>
      <w:r>
        <w:rPr>
          <w:b/>
          <w:noProof w:val="0"/>
          <w:color w:val="000000"/>
        </w:rPr>
        <w:t>521 E. Lawther, Dallas, TX 75218</w:t>
      </w:r>
      <w:r>
        <w:rPr>
          <w:noProof w:val="0"/>
          <w:color w:val="000000"/>
        </w:rPr>
        <w:t xml:space="preserve">. </w:t>
      </w:r>
      <w:r w:rsidR="000213F1">
        <w:rPr>
          <w:noProof w:val="0"/>
          <w:color w:val="000000"/>
        </w:rPr>
        <w:t xml:space="preserve"> </w:t>
      </w:r>
      <w:r>
        <w:rPr>
          <w:noProof w:val="0"/>
          <w:color w:val="000000"/>
        </w:rPr>
        <w:t xml:space="preserve">For general information about cultural programs at the Bath House Cultural Center, please visit the center’s website at </w:t>
      </w:r>
      <w:hyperlink r:id="rId17" w:history="1">
        <w:r>
          <w:rPr>
            <w:rStyle w:val="Hyperlink"/>
            <w:noProof w:val="0"/>
          </w:rPr>
          <w:t>http://www.bathhousecultural.com/</w:t>
        </w:r>
      </w:hyperlink>
      <w:r w:rsidR="005F4CAB">
        <w:rPr>
          <w:rStyle w:val="Hyperlink"/>
          <w:noProof w:val="0"/>
        </w:rPr>
        <w:t xml:space="preserve">  </w:t>
      </w:r>
      <w:r w:rsidR="005F4CAB" w:rsidRPr="002C5255">
        <w:rPr>
          <w:bCs/>
          <w:noProof w:val="0"/>
          <w:szCs w:val="24"/>
        </w:rPr>
        <w:t>Viewing hours are Tuesday-Saturday from 12 noon to 6 PM</w:t>
      </w:r>
      <w:r w:rsidR="00F32083">
        <w:rPr>
          <w:bCs/>
          <w:noProof w:val="0"/>
          <w:szCs w:val="24"/>
        </w:rPr>
        <w:t>.  The gallery is also open until 10 PM on nights with theater performances.</w:t>
      </w:r>
      <w:r w:rsidR="005F4CAB" w:rsidRPr="002C5255">
        <w:rPr>
          <w:bCs/>
          <w:noProof w:val="0"/>
          <w:szCs w:val="24"/>
        </w:rPr>
        <w:t xml:space="preserve">  </w:t>
      </w:r>
    </w:p>
    <w:p w14:paraId="3F2074B6" w14:textId="77777777" w:rsidR="007722B6" w:rsidRDefault="007722B6" w:rsidP="0014671A">
      <w:pPr>
        <w:pBdr>
          <w:bottom w:val="single" w:sz="6" w:space="20" w:color="auto"/>
        </w:pBdr>
        <w:autoSpaceDE w:val="0"/>
        <w:autoSpaceDN w:val="0"/>
        <w:adjustRightInd w:val="0"/>
        <w:rPr>
          <w:noProof w:val="0"/>
          <w:color w:val="000000" w:themeColor="text1"/>
          <w:sz w:val="22"/>
          <w:szCs w:val="22"/>
        </w:rPr>
      </w:pPr>
    </w:p>
    <w:p w14:paraId="6B2F43BE" w14:textId="0D66E841" w:rsidR="008A557B" w:rsidRPr="0085456C" w:rsidRDefault="00D814C9" w:rsidP="0014671A">
      <w:pPr>
        <w:pBdr>
          <w:bottom w:val="single" w:sz="6" w:space="20" w:color="auto"/>
        </w:pBdr>
        <w:autoSpaceDE w:val="0"/>
        <w:autoSpaceDN w:val="0"/>
        <w:adjustRightInd w:val="0"/>
        <w:rPr>
          <w:noProof w:val="0"/>
          <w:color w:val="000000"/>
          <w:szCs w:val="24"/>
        </w:rPr>
      </w:pPr>
      <w:r>
        <w:rPr>
          <w:b/>
          <w:noProof w:val="0"/>
          <w:color w:val="FF0000"/>
          <w:sz w:val="28"/>
        </w:rPr>
        <w:t xml:space="preserve">About the Center: </w:t>
      </w:r>
      <w:r w:rsidR="00EB2BAA" w:rsidRPr="002A0471">
        <w:rPr>
          <w:noProof w:val="0"/>
          <w:color w:val="000000" w:themeColor="text1"/>
          <w:szCs w:val="24"/>
        </w:rPr>
        <w:t xml:space="preserve">The Bath House Cultural Center </w:t>
      </w:r>
      <w:r w:rsidR="00EB2BAA" w:rsidRPr="002A0471">
        <w:rPr>
          <w:noProof w:val="0"/>
          <w:color w:val="000000"/>
          <w:szCs w:val="24"/>
        </w:rPr>
        <w:t xml:space="preserve">is a division of the City of Dallas Office of </w:t>
      </w:r>
      <w:r w:rsidR="00AF795A">
        <w:rPr>
          <w:noProof w:val="0"/>
          <w:color w:val="000000"/>
          <w:szCs w:val="24"/>
        </w:rPr>
        <w:t>Arts and Culture</w:t>
      </w:r>
      <w:r w:rsidR="00EB2BAA" w:rsidRPr="002A0471">
        <w:rPr>
          <w:noProof w:val="0"/>
          <w:color w:val="000000"/>
          <w:szCs w:val="24"/>
        </w:rPr>
        <w:t>.  The center is dedicated to fostering the growth, development and quality of multi-cultural arts within the City of Dallas.  The center emphasizes innovating visual and performing arts as well as other multi-discipline events throughout the year. Funding for the Bath House Cultural Center is provided by the City of Dallas, with additional support from the Texas Commission on the Arts</w:t>
      </w:r>
      <w:r w:rsidR="002A0471">
        <w:rPr>
          <w:noProof w:val="0"/>
          <w:color w:val="000000"/>
          <w:szCs w:val="24"/>
        </w:rPr>
        <w:t>.</w:t>
      </w:r>
    </w:p>
    <w:sectPr w:rsidR="008A557B" w:rsidRPr="0085456C">
      <w:footerReference w:type="even" r:id="rId18"/>
      <w:footerReference w:type="default" r:id="rId1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8941" w14:textId="77777777" w:rsidR="0083500F" w:rsidRDefault="0083500F">
      <w:r>
        <w:separator/>
      </w:r>
    </w:p>
  </w:endnote>
  <w:endnote w:type="continuationSeparator" w:id="0">
    <w:p w14:paraId="03692AE3" w14:textId="77777777" w:rsidR="0083500F" w:rsidRDefault="0083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panose1 w:val="00000500000000020000"/>
    <w:charset w:val="00"/>
    <w:family w:val="auto"/>
    <w:notTrueType/>
    <w:pitch w:val="variable"/>
    <w:sig w:usb0="E00002FF" w:usb1="5000205A" w:usb2="00000000" w:usb3="00000000" w:csb0="0000019F" w:csb1="00000000"/>
  </w:font>
  <w:font w:name="Candara-Bold">
    <w:altName w:val="Times"/>
    <w:panose1 w:val="020B0604020202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Eras Medium">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0C5F" w14:textId="77777777" w:rsidR="001A724D" w:rsidRDefault="001A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A4A6B" w14:textId="77777777" w:rsidR="001A724D" w:rsidRDefault="001A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4FD2" w14:textId="77777777" w:rsidR="001A724D" w:rsidRDefault="001A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D66">
      <w:rPr>
        <w:rStyle w:val="PageNumber"/>
      </w:rPr>
      <w:t>1</w:t>
    </w:r>
    <w:r>
      <w:rPr>
        <w:rStyle w:val="PageNumber"/>
      </w:rPr>
      <w:fldChar w:fldCharType="end"/>
    </w:r>
  </w:p>
  <w:p w14:paraId="28B2E24A" w14:textId="77777777" w:rsidR="001A724D" w:rsidRDefault="001A7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6601" w14:textId="77777777" w:rsidR="00AF795A" w:rsidRDefault="00AF79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99A1" w14:textId="77777777" w:rsidR="001A724D" w:rsidRDefault="001A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36EF5" w14:textId="77777777" w:rsidR="001A724D" w:rsidRDefault="001A724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690F" w14:textId="77777777" w:rsidR="001A724D" w:rsidRDefault="001A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B54">
      <w:rPr>
        <w:rStyle w:val="PageNumber"/>
      </w:rPr>
      <w:t>3</w:t>
    </w:r>
    <w:r>
      <w:rPr>
        <w:rStyle w:val="PageNumber"/>
      </w:rPr>
      <w:fldChar w:fldCharType="end"/>
    </w:r>
  </w:p>
  <w:p w14:paraId="7EED50A4" w14:textId="6DA6CCD0" w:rsidR="001A724D" w:rsidRDefault="00AF795A">
    <w:pPr>
      <w:pStyle w:val="Footer"/>
      <w:ind w:right="360"/>
      <w:jc w:val="center"/>
      <w:rPr>
        <w:rFonts w:ascii="Eras Medium" w:hAnsi="Eras Medium"/>
        <w:b/>
        <w:sz w:val="20"/>
      </w:rPr>
    </w:pPr>
    <w:r>
      <w:rPr>
        <w:rFonts w:ascii="Eras Medium" w:hAnsi="Eras Medium"/>
        <w:b/>
        <w:sz w:val="20"/>
      </w:rPr>
      <w:t>Bath House Cultural Center</w:t>
    </w:r>
    <w:r w:rsidR="001A724D">
      <w:rPr>
        <w:rFonts w:ascii="Eras Medium" w:hAnsi="Eras Medium"/>
        <w:b/>
        <w:sz w:val="20"/>
      </w:rPr>
      <w:t xml:space="preserve"> – Arts and Culture 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BF94" w14:textId="77777777" w:rsidR="0083500F" w:rsidRDefault="0083500F">
      <w:r>
        <w:separator/>
      </w:r>
    </w:p>
  </w:footnote>
  <w:footnote w:type="continuationSeparator" w:id="0">
    <w:p w14:paraId="6C8E6EB7" w14:textId="77777777" w:rsidR="0083500F" w:rsidRDefault="0083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4215" w14:textId="77777777" w:rsidR="00AF795A" w:rsidRDefault="00AF7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9F8D" w14:textId="77777777" w:rsidR="00AF795A" w:rsidRDefault="00AF7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6F34" w14:textId="77777777" w:rsidR="00AF795A" w:rsidRDefault="00AF7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AE"/>
    <w:rsid w:val="00005AC4"/>
    <w:rsid w:val="00005C68"/>
    <w:rsid w:val="0000610B"/>
    <w:rsid w:val="00006ABE"/>
    <w:rsid w:val="00006C68"/>
    <w:rsid w:val="00015F16"/>
    <w:rsid w:val="000213F1"/>
    <w:rsid w:val="0002760D"/>
    <w:rsid w:val="000365C2"/>
    <w:rsid w:val="00040029"/>
    <w:rsid w:val="00040B1A"/>
    <w:rsid w:val="00047692"/>
    <w:rsid w:val="00053B77"/>
    <w:rsid w:val="000559B1"/>
    <w:rsid w:val="00055E52"/>
    <w:rsid w:val="00065FA8"/>
    <w:rsid w:val="000712CA"/>
    <w:rsid w:val="00073382"/>
    <w:rsid w:val="000739EA"/>
    <w:rsid w:val="00081D30"/>
    <w:rsid w:val="00085E2A"/>
    <w:rsid w:val="00090544"/>
    <w:rsid w:val="0009220E"/>
    <w:rsid w:val="00094E56"/>
    <w:rsid w:val="00094E91"/>
    <w:rsid w:val="0009543C"/>
    <w:rsid w:val="000955B8"/>
    <w:rsid w:val="000A363D"/>
    <w:rsid w:val="000B2373"/>
    <w:rsid w:val="000B36D4"/>
    <w:rsid w:val="000C60F4"/>
    <w:rsid w:val="000D37D3"/>
    <w:rsid w:val="000D65D3"/>
    <w:rsid w:val="000D781B"/>
    <w:rsid w:val="000E1D70"/>
    <w:rsid w:val="000E45A5"/>
    <w:rsid w:val="000E4AF3"/>
    <w:rsid w:val="000F10D9"/>
    <w:rsid w:val="000F23FE"/>
    <w:rsid w:val="000F5D7F"/>
    <w:rsid w:val="00101EAC"/>
    <w:rsid w:val="00101FA4"/>
    <w:rsid w:val="00103F9C"/>
    <w:rsid w:val="00105B6D"/>
    <w:rsid w:val="00107628"/>
    <w:rsid w:val="00115358"/>
    <w:rsid w:val="00117F22"/>
    <w:rsid w:val="00124772"/>
    <w:rsid w:val="0012694E"/>
    <w:rsid w:val="00137D38"/>
    <w:rsid w:val="0014671A"/>
    <w:rsid w:val="00146858"/>
    <w:rsid w:val="00147695"/>
    <w:rsid w:val="00147806"/>
    <w:rsid w:val="00147E06"/>
    <w:rsid w:val="00154BAE"/>
    <w:rsid w:val="00155A57"/>
    <w:rsid w:val="00162C58"/>
    <w:rsid w:val="001639FA"/>
    <w:rsid w:val="0016504A"/>
    <w:rsid w:val="00165107"/>
    <w:rsid w:val="00176584"/>
    <w:rsid w:val="00176F3E"/>
    <w:rsid w:val="00186C2B"/>
    <w:rsid w:val="00190D22"/>
    <w:rsid w:val="00192151"/>
    <w:rsid w:val="00196281"/>
    <w:rsid w:val="001A09FF"/>
    <w:rsid w:val="001A724D"/>
    <w:rsid w:val="001B05ED"/>
    <w:rsid w:val="001B35E3"/>
    <w:rsid w:val="001B69AF"/>
    <w:rsid w:val="001D7444"/>
    <w:rsid w:val="001E3931"/>
    <w:rsid w:val="001E63BE"/>
    <w:rsid w:val="0020077F"/>
    <w:rsid w:val="00201017"/>
    <w:rsid w:val="002041A1"/>
    <w:rsid w:val="002046C6"/>
    <w:rsid w:val="0020747A"/>
    <w:rsid w:val="00207663"/>
    <w:rsid w:val="002124E3"/>
    <w:rsid w:val="00213F89"/>
    <w:rsid w:val="00215490"/>
    <w:rsid w:val="00227B26"/>
    <w:rsid w:val="00227F16"/>
    <w:rsid w:val="002336AC"/>
    <w:rsid w:val="00235048"/>
    <w:rsid w:val="00240085"/>
    <w:rsid w:val="00242747"/>
    <w:rsid w:val="00247B3C"/>
    <w:rsid w:val="00247CC5"/>
    <w:rsid w:val="002501C3"/>
    <w:rsid w:val="00251D35"/>
    <w:rsid w:val="002521C6"/>
    <w:rsid w:val="002565B0"/>
    <w:rsid w:val="00257446"/>
    <w:rsid w:val="0026449E"/>
    <w:rsid w:val="0027110C"/>
    <w:rsid w:val="002717D4"/>
    <w:rsid w:val="00271C67"/>
    <w:rsid w:val="0027433F"/>
    <w:rsid w:val="00275E8D"/>
    <w:rsid w:val="00283B3E"/>
    <w:rsid w:val="00286ADE"/>
    <w:rsid w:val="00287066"/>
    <w:rsid w:val="0028745F"/>
    <w:rsid w:val="00290BA9"/>
    <w:rsid w:val="00291F5D"/>
    <w:rsid w:val="0029470D"/>
    <w:rsid w:val="002959E2"/>
    <w:rsid w:val="002A0471"/>
    <w:rsid w:val="002A0D43"/>
    <w:rsid w:val="002A203B"/>
    <w:rsid w:val="002A4D4A"/>
    <w:rsid w:val="002B02D1"/>
    <w:rsid w:val="002B6A74"/>
    <w:rsid w:val="002B7A7E"/>
    <w:rsid w:val="002C016F"/>
    <w:rsid w:val="002C0DA0"/>
    <w:rsid w:val="002C5255"/>
    <w:rsid w:val="002C6884"/>
    <w:rsid w:val="002C6D56"/>
    <w:rsid w:val="002D2AF5"/>
    <w:rsid w:val="002E4ECA"/>
    <w:rsid w:val="002F1112"/>
    <w:rsid w:val="002F1FED"/>
    <w:rsid w:val="002F21EC"/>
    <w:rsid w:val="002F303E"/>
    <w:rsid w:val="002F480C"/>
    <w:rsid w:val="00300BFD"/>
    <w:rsid w:val="0030296C"/>
    <w:rsid w:val="00303EA1"/>
    <w:rsid w:val="003070E1"/>
    <w:rsid w:val="00307C76"/>
    <w:rsid w:val="00313885"/>
    <w:rsid w:val="0031449D"/>
    <w:rsid w:val="00314D37"/>
    <w:rsid w:val="003161A9"/>
    <w:rsid w:val="00321F44"/>
    <w:rsid w:val="00327709"/>
    <w:rsid w:val="00330C30"/>
    <w:rsid w:val="00341FB6"/>
    <w:rsid w:val="00342A22"/>
    <w:rsid w:val="00343249"/>
    <w:rsid w:val="003442BD"/>
    <w:rsid w:val="003514E1"/>
    <w:rsid w:val="003561CD"/>
    <w:rsid w:val="003566BD"/>
    <w:rsid w:val="00356EC0"/>
    <w:rsid w:val="00363480"/>
    <w:rsid w:val="003644B7"/>
    <w:rsid w:val="00375C03"/>
    <w:rsid w:val="0038172E"/>
    <w:rsid w:val="00381B54"/>
    <w:rsid w:val="00383016"/>
    <w:rsid w:val="00391212"/>
    <w:rsid w:val="0039221A"/>
    <w:rsid w:val="00392282"/>
    <w:rsid w:val="003951C8"/>
    <w:rsid w:val="003A19E3"/>
    <w:rsid w:val="003A1C8E"/>
    <w:rsid w:val="003A2441"/>
    <w:rsid w:val="003A43ED"/>
    <w:rsid w:val="003B4B3C"/>
    <w:rsid w:val="003B5B73"/>
    <w:rsid w:val="003C0158"/>
    <w:rsid w:val="003C186C"/>
    <w:rsid w:val="003C2C79"/>
    <w:rsid w:val="003C48AE"/>
    <w:rsid w:val="003C5438"/>
    <w:rsid w:val="003C7B6A"/>
    <w:rsid w:val="003D3253"/>
    <w:rsid w:val="003D77C7"/>
    <w:rsid w:val="003E038D"/>
    <w:rsid w:val="003E60C8"/>
    <w:rsid w:val="003E6399"/>
    <w:rsid w:val="003E7C66"/>
    <w:rsid w:val="003F323D"/>
    <w:rsid w:val="003F4144"/>
    <w:rsid w:val="003F4472"/>
    <w:rsid w:val="003F5F7E"/>
    <w:rsid w:val="004156F2"/>
    <w:rsid w:val="00421735"/>
    <w:rsid w:val="00423C37"/>
    <w:rsid w:val="0043118B"/>
    <w:rsid w:val="0043240F"/>
    <w:rsid w:val="00434E64"/>
    <w:rsid w:val="004362E9"/>
    <w:rsid w:val="00441865"/>
    <w:rsid w:val="0044571F"/>
    <w:rsid w:val="00447CC6"/>
    <w:rsid w:val="00453CFE"/>
    <w:rsid w:val="004548DF"/>
    <w:rsid w:val="00461F8D"/>
    <w:rsid w:val="00471ACD"/>
    <w:rsid w:val="00472637"/>
    <w:rsid w:val="00493DF1"/>
    <w:rsid w:val="004954C1"/>
    <w:rsid w:val="004A080A"/>
    <w:rsid w:val="004A3540"/>
    <w:rsid w:val="004A4315"/>
    <w:rsid w:val="004B3F4F"/>
    <w:rsid w:val="004C2130"/>
    <w:rsid w:val="004D0CE5"/>
    <w:rsid w:val="004D25C9"/>
    <w:rsid w:val="004D314D"/>
    <w:rsid w:val="004E2AB0"/>
    <w:rsid w:val="004E3BB8"/>
    <w:rsid w:val="004E46EF"/>
    <w:rsid w:val="004E4FD5"/>
    <w:rsid w:val="004E68BC"/>
    <w:rsid w:val="004F1191"/>
    <w:rsid w:val="004F3C40"/>
    <w:rsid w:val="004F64B8"/>
    <w:rsid w:val="004F7499"/>
    <w:rsid w:val="00503C1A"/>
    <w:rsid w:val="00506710"/>
    <w:rsid w:val="00514609"/>
    <w:rsid w:val="0051526F"/>
    <w:rsid w:val="00520ABF"/>
    <w:rsid w:val="00522523"/>
    <w:rsid w:val="005341F3"/>
    <w:rsid w:val="00535C26"/>
    <w:rsid w:val="005406BB"/>
    <w:rsid w:val="0055268D"/>
    <w:rsid w:val="0055397C"/>
    <w:rsid w:val="00554535"/>
    <w:rsid w:val="00555C99"/>
    <w:rsid w:val="00573793"/>
    <w:rsid w:val="00575F66"/>
    <w:rsid w:val="005807CE"/>
    <w:rsid w:val="00583877"/>
    <w:rsid w:val="00583C24"/>
    <w:rsid w:val="00585D34"/>
    <w:rsid w:val="00585D9C"/>
    <w:rsid w:val="00595C4F"/>
    <w:rsid w:val="00597FA7"/>
    <w:rsid w:val="005A4D91"/>
    <w:rsid w:val="005A624B"/>
    <w:rsid w:val="005C0F00"/>
    <w:rsid w:val="005C234E"/>
    <w:rsid w:val="005C32C4"/>
    <w:rsid w:val="005C3300"/>
    <w:rsid w:val="005C5228"/>
    <w:rsid w:val="005D11F6"/>
    <w:rsid w:val="005D273B"/>
    <w:rsid w:val="005D73B2"/>
    <w:rsid w:val="005E0796"/>
    <w:rsid w:val="005E721C"/>
    <w:rsid w:val="005F0CD2"/>
    <w:rsid w:val="005F3D21"/>
    <w:rsid w:val="005F4CAB"/>
    <w:rsid w:val="005F71F1"/>
    <w:rsid w:val="00602B36"/>
    <w:rsid w:val="00602C1C"/>
    <w:rsid w:val="00614750"/>
    <w:rsid w:val="00625145"/>
    <w:rsid w:val="0062679A"/>
    <w:rsid w:val="006278D3"/>
    <w:rsid w:val="00640205"/>
    <w:rsid w:val="00641296"/>
    <w:rsid w:val="00650455"/>
    <w:rsid w:val="00651E48"/>
    <w:rsid w:val="00652EB2"/>
    <w:rsid w:val="006534EE"/>
    <w:rsid w:val="00655030"/>
    <w:rsid w:val="006643B2"/>
    <w:rsid w:val="00666ED6"/>
    <w:rsid w:val="0066728F"/>
    <w:rsid w:val="0067534F"/>
    <w:rsid w:val="006753E1"/>
    <w:rsid w:val="00676390"/>
    <w:rsid w:val="00676562"/>
    <w:rsid w:val="0068429B"/>
    <w:rsid w:val="006918A8"/>
    <w:rsid w:val="00692EAF"/>
    <w:rsid w:val="00693A55"/>
    <w:rsid w:val="0069436E"/>
    <w:rsid w:val="00696FAC"/>
    <w:rsid w:val="006B161A"/>
    <w:rsid w:val="006B1E58"/>
    <w:rsid w:val="006B1E94"/>
    <w:rsid w:val="006B563B"/>
    <w:rsid w:val="006D178B"/>
    <w:rsid w:val="006D3640"/>
    <w:rsid w:val="006D47A6"/>
    <w:rsid w:val="006D69B2"/>
    <w:rsid w:val="006E5D70"/>
    <w:rsid w:val="006F20DC"/>
    <w:rsid w:val="006F6139"/>
    <w:rsid w:val="006F6396"/>
    <w:rsid w:val="006F7CEF"/>
    <w:rsid w:val="007024F0"/>
    <w:rsid w:val="00711755"/>
    <w:rsid w:val="00711D66"/>
    <w:rsid w:val="00716D4F"/>
    <w:rsid w:val="00717A72"/>
    <w:rsid w:val="00725292"/>
    <w:rsid w:val="007260DE"/>
    <w:rsid w:val="007338EE"/>
    <w:rsid w:val="00735DF2"/>
    <w:rsid w:val="0074289B"/>
    <w:rsid w:val="00751F2F"/>
    <w:rsid w:val="0075573F"/>
    <w:rsid w:val="00757C36"/>
    <w:rsid w:val="007623FD"/>
    <w:rsid w:val="00763C87"/>
    <w:rsid w:val="007722B6"/>
    <w:rsid w:val="00774BF7"/>
    <w:rsid w:val="00774EE9"/>
    <w:rsid w:val="007866FC"/>
    <w:rsid w:val="00786734"/>
    <w:rsid w:val="00793838"/>
    <w:rsid w:val="00796E37"/>
    <w:rsid w:val="00797E3F"/>
    <w:rsid w:val="007A26C3"/>
    <w:rsid w:val="007A3276"/>
    <w:rsid w:val="007A7409"/>
    <w:rsid w:val="007B0C12"/>
    <w:rsid w:val="007B15F1"/>
    <w:rsid w:val="007B698F"/>
    <w:rsid w:val="007D1D88"/>
    <w:rsid w:val="007D4A7C"/>
    <w:rsid w:val="007E20F3"/>
    <w:rsid w:val="007E2742"/>
    <w:rsid w:val="007E27C2"/>
    <w:rsid w:val="007F3D63"/>
    <w:rsid w:val="007F6626"/>
    <w:rsid w:val="00801869"/>
    <w:rsid w:val="00802176"/>
    <w:rsid w:val="008053F8"/>
    <w:rsid w:val="0080640A"/>
    <w:rsid w:val="0080780F"/>
    <w:rsid w:val="008121E4"/>
    <w:rsid w:val="00815E9B"/>
    <w:rsid w:val="0081738B"/>
    <w:rsid w:val="00817714"/>
    <w:rsid w:val="00817F9A"/>
    <w:rsid w:val="0082503C"/>
    <w:rsid w:val="00826D87"/>
    <w:rsid w:val="00826E86"/>
    <w:rsid w:val="00832963"/>
    <w:rsid w:val="0083500F"/>
    <w:rsid w:val="00836871"/>
    <w:rsid w:val="00836A58"/>
    <w:rsid w:val="0083749E"/>
    <w:rsid w:val="0084079D"/>
    <w:rsid w:val="00840E01"/>
    <w:rsid w:val="0084776F"/>
    <w:rsid w:val="008541EC"/>
    <w:rsid w:val="0085456C"/>
    <w:rsid w:val="008579CD"/>
    <w:rsid w:val="00865663"/>
    <w:rsid w:val="008728B8"/>
    <w:rsid w:val="00872AAC"/>
    <w:rsid w:val="008817AE"/>
    <w:rsid w:val="00882B2B"/>
    <w:rsid w:val="00896F61"/>
    <w:rsid w:val="00897F7C"/>
    <w:rsid w:val="008A2659"/>
    <w:rsid w:val="008A5126"/>
    <w:rsid w:val="008A557B"/>
    <w:rsid w:val="008B378E"/>
    <w:rsid w:val="008B6A68"/>
    <w:rsid w:val="008C662C"/>
    <w:rsid w:val="008C6705"/>
    <w:rsid w:val="008C7C48"/>
    <w:rsid w:val="008D36AD"/>
    <w:rsid w:val="008E24F6"/>
    <w:rsid w:val="008E2925"/>
    <w:rsid w:val="008E68C3"/>
    <w:rsid w:val="00900761"/>
    <w:rsid w:val="00901094"/>
    <w:rsid w:val="009024A7"/>
    <w:rsid w:val="0090441D"/>
    <w:rsid w:val="00904933"/>
    <w:rsid w:val="009054FE"/>
    <w:rsid w:val="009144FD"/>
    <w:rsid w:val="00927D51"/>
    <w:rsid w:val="0093179D"/>
    <w:rsid w:val="00932A1D"/>
    <w:rsid w:val="009361D7"/>
    <w:rsid w:val="00941008"/>
    <w:rsid w:val="00941C25"/>
    <w:rsid w:val="00942DB5"/>
    <w:rsid w:val="00955E13"/>
    <w:rsid w:val="009568DA"/>
    <w:rsid w:val="00961254"/>
    <w:rsid w:val="00964F6E"/>
    <w:rsid w:val="00966A91"/>
    <w:rsid w:val="009672A9"/>
    <w:rsid w:val="00970312"/>
    <w:rsid w:val="00972E55"/>
    <w:rsid w:val="0097430E"/>
    <w:rsid w:val="009771BF"/>
    <w:rsid w:val="00985890"/>
    <w:rsid w:val="00995FB8"/>
    <w:rsid w:val="009A067C"/>
    <w:rsid w:val="009A5851"/>
    <w:rsid w:val="009A6AC8"/>
    <w:rsid w:val="009B0ACF"/>
    <w:rsid w:val="009B168A"/>
    <w:rsid w:val="009B1DD2"/>
    <w:rsid w:val="009B66FF"/>
    <w:rsid w:val="009C174F"/>
    <w:rsid w:val="009C3B65"/>
    <w:rsid w:val="009D2DC4"/>
    <w:rsid w:val="009D487E"/>
    <w:rsid w:val="009D4B4C"/>
    <w:rsid w:val="009D6CED"/>
    <w:rsid w:val="009E0BFC"/>
    <w:rsid w:val="009F0E20"/>
    <w:rsid w:val="009F7147"/>
    <w:rsid w:val="00A01C31"/>
    <w:rsid w:val="00A10AFA"/>
    <w:rsid w:val="00A11898"/>
    <w:rsid w:val="00A12CF1"/>
    <w:rsid w:val="00A163C0"/>
    <w:rsid w:val="00A23D6E"/>
    <w:rsid w:val="00A24290"/>
    <w:rsid w:val="00A247D4"/>
    <w:rsid w:val="00A24E42"/>
    <w:rsid w:val="00A252B7"/>
    <w:rsid w:val="00A26F8B"/>
    <w:rsid w:val="00A34462"/>
    <w:rsid w:val="00A3543C"/>
    <w:rsid w:val="00A40FF7"/>
    <w:rsid w:val="00A42274"/>
    <w:rsid w:val="00A42AB7"/>
    <w:rsid w:val="00A46376"/>
    <w:rsid w:val="00A470BE"/>
    <w:rsid w:val="00A505DE"/>
    <w:rsid w:val="00A57185"/>
    <w:rsid w:val="00A62038"/>
    <w:rsid w:val="00A6525D"/>
    <w:rsid w:val="00A709EB"/>
    <w:rsid w:val="00A71433"/>
    <w:rsid w:val="00A7490F"/>
    <w:rsid w:val="00A8123A"/>
    <w:rsid w:val="00A827A8"/>
    <w:rsid w:val="00A86873"/>
    <w:rsid w:val="00A86E82"/>
    <w:rsid w:val="00AA041D"/>
    <w:rsid w:val="00AA6FBA"/>
    <w:rsid w:val="00AA734C"/>
    <w:rsid w:val="00AC17C6"/>
    <w:rsid w:val="00AC509C"/>
    <w:rsid w:val="00AD604F"/>
    <w:rsid w:val="00AD75F5"/>
    <w:rsid w:val="00AE1DFE"/>
    <w:rsid w:val="00AE1F81"/>
    <w:rsid w:val="00AF0962"/>
    <w:rsid w:val="00AF5CDD"/>
    <w:rsid w:val="00AF5E29"/>
    <w:rsid w:val="00AF795A"/>
    <w:rsid w:val="00B06368"/>
    <w:rsid w:val="00B1086B"/>
    <w:rsid w:val="00B10C23"/>
    <w:rsid w:val="00B12810"/>
    <w:rsid w:val="00B1598B"/>
    <w:rsid w:val="00B1649B"/>
    <w:rsid w:val="00B20D2D"/>
    <w:rsid w:val="00B2157E"/>
    <w:rsid w:val="00B25FC8"/>
    <w:rsid w:val="00B3231A"/>
    <w:rsid w:val="00B3233D"/>
    <w:rsid w:val="00B34CEE"/>
    <w:rsid w:val="00B35CC3"/>
    <w:rsid w:val="00B365FB"/>
    <w:rsid w:val="00B36F91"/>
    <w:rsid w:val="00B45D8A"/>
    <w:rsid w:val="00B54B9C"/>
    <w:rsid w:val="00B6056D"/>
    <w:rsid w:val="00B60C43"/>
    <w:rsid w:val="00B6178F"/>
    <w:rsid w:val="00B62105"/>
    <w:rsid w:val="00B625F5"/>
    <w:rsid w:val="00B631C6"/>
    <w:rsid w:val="00B63B18"/>
    <w:rsid w:val="00B70D14"/>
    <w:rsid w:val="00B71F40"/>
    <w:rsid w:val="00B725BB"/>
    <w:rsid w:val="00B774E3"/>
    <w:rsid w:val="00B77E16"/>
    <w:rsid w:val="00B87009"/>
    <w:rsid w:val="00B91BC9"/>
    <w:rsid w:val="00B94B2B"/>
    <w:rsid w:val="00B961C7"/>
    <w:rsid w:val="00BA0512"/>
    <w:rsid w:val="00BA5B00"/>
    <w:rsid w:val="00BA65B7"/>
    <w:rsid w:val="00BA695F"/>
    <w:rsid w:val="00BA730F"/>
    <w:rsid w:val="00BB0E6E"/>
    <w:rsid w:val="00BC59AA"/>
    <w:rsid w:val="00BC6595"/>
    <w:rsid w:val="00BE4518"/>
    <w:rsid w:val="00BE4D44"/>
    <w:rsid w:val="00BF4B20"/>
    <w:rsid w:val="00C061EC"/>
    <w:rsid w:val="00C07549"/>
    <w:rsid w:val="00C076CD"/>
    <w:rsid w:val="00C114F1"/>
    <w:rsid w:val="00C12E39"/>
    <w:rsid w:val="00C173D0"/>
    <w:rsid w:val="00C31D07"/>
    <w:rsid w:val="00C35123"/>
    <w:rsid w:val="00C52524"/>
    <w:rsid w:val="00C52E2E"/>
    <w:rsid w:val="00C60DD8"/>
    <w:rsid w:val="00C65511"/>
    <w:rsid w:val="00C71168"/>
    <w:rsid w:val="00C745AA"/>
    <w:rsid w:val="00C84089"/>
    <w:rsid w:val="00C84238"/>
    <w:rsid w:val="00C8601E"/>
    <w:rsid w:val="00CA397F"/>
    <w:rsid w:val="00CA6706"/>
    <w:rsid w:val="00CB19E6"/>
    <w:rsid w:val="00CB6A5C"/>
    <w:rsid w:val="00CC1895"/>
    <w:rsid w:val="00CC49A9"/>
    <w:rsid w:val="00CC52D8"/>
    <w:rsid w:val="00CD1B3F"/>
    <w:rsid w:val="00CD32B8"/>
    <w:rsid w:val="00CD37D6"/>
    <w:rsid w:val="00CE3741"/>
    <w:rsid w:val="00CE625E"/>
    <w:rsid w:val="00CF10C0"/>
    <w:rsid w:val="00CF1446"/>
    <w:rsid w:val="00CF5621"/>
    <w:rsid w:val="00D03328"/>
    <w:rsid w:val="00D0707C"/>
    <w:rsid w:val="00D10504"/>
    <w:rsid w:val="00D14BEB"/>
    <w:rsid w:val="00D174FF"/>
    <w:rsid w:val="00D207A8"/>
    <w:rsid w:val="00D21AC4"/>
    <w:rsid w:val="00D238AB"/>
    <w:rsid w:val="00D27F81"/>
    <w:rsid w:val="00D43A4B"/>
    <w:rsid w:val="00D450AC"/>
    <w:rsid w:val="00D53BF3"/>
    <w:rsid w:val="00D54BCE"/>
    <w:rsid w:val="00D574CD"/>
    <w:rsid w:val="00D6254F"/>
    <w:rsid w:val="00D632BF"/>
    <w:rsid w:val="00D645CC"/>
    <w:rsid w:val="00D704A2"/>
    <w:rsid w:val="00D70CE3"/>
    <w:rsid w:val="00D7648B"/>
    <w:rsid w:val="00D76FCC"/>
    <w:rsid w:val="00D814C9"/>
    <w:rsid w:val="00D84EDF"/>
    <w:rsid w:val="00D86521"/>
    <w:rsid w:val="00D90D64"/>
    <w:rsid w:val="00D93E7A"/>
    <w:rsid w:val="00DA24A2"/>
    <w:rsid w:val="00DB195A"/>
    <w:rsid w:val="00DB1B4B"/>
    <w:rsid w:val="00DB216B"/>
    <w:rsid w:val="00DB2C73"/>
    <w:rsid w:val="00DB6EF5"/>
    <w:rsid w:val="00DD307B"/>
    <w:rsid w:val="00DD62E1"/>
    <w:rsid w:val="00DD63C9"/>
    <w:rsid w:val="00DE0A91"/>
    <w:rsid w:val="00DE637E"/>
    <w:rsid w:val="00E04120"/>
    <w:rsid w:val="00E117D6"/>
    <w:rsid w:val="00E12AE3"/>
    <w:rsid w:val="00E137E8"/>
    <w:rsid w:val="00E13C75"/>
    <w:rsid w:val="00E21133"/>
    <w:rsid w:val="00E242C9"/>
    <w:rsid w:val="00E35C9A"/>
    <w:rsid w:val="00E43C54"/>
    <w:rsid w:val="00E452B7"/>
    <w:rsid w:val="00E462DC"/>
    <w:rsid w:val="00E53A68"/>
    <w:rsid w:val="00E55543"/>
    <w:rsid w:val="00E55897"/>
    <w:rsid w:val="00E5589E"/>
    <w:rsid w:val="00E64D0A"/>
    <w:rsid w:val="00E74046"/>
    <w:rsid w:val="00E741A2"/>
    <w:rsid w:val="00E7697B"/>
    <w:rsid w:val="00E84BBB"/>
    <w:rsid w:val="00E876A2"/>
    <w:rsid w:val="00E92163"/>
    <w:rsid w:val="00E92FD6"/>
    <w:rsid w:val="00E95C2E"/>
    <w:rsid w:val="00E963C0"/>
    <w:rsid w:val="00E97B90"/>
    <w:rsid w:val="00EA236C"/>
    <w:rsid w:val="00EA3274"/>
    <w:rsid w:val="00EA599B"/>
    <w:rsid w:val="00EA7E14"/>
    <w:rsid w:val="00EB2070"/>
    <w:rsid w:val="00EB2BAA"/>
    <w:rsid w:val="00EB48BF"/>
    <w:rsid w:val="00EB4BCB"/>
    <w:rsid w:val="00EB7FC0"/>
    <w:rsid w:val="00EC15C0"/>
    <w:rsid w:val="00EC2766"/>
    <w:rsid w:val="00EC557B"/>
    <w:rsid w:val="00ED37DA"/>
    <w:rsid w:val="00EE1E6C"/>
    <w:rsid w:val="00EE4D65"/>
    <w:rsid w:val="00EE5637"/>
    <w:rsid w:val="00EE6360"/>
    <w:rsid w:val="00EF02ED"/>
    <w:rsid w:val="00EF09E1"/>
    <w:rsid w:val="00EF0A8F"/>
    <w:rsid w:val="00EF4026"/>
    <w:rsid w:val="00EF51E7"/>
    <w:rsid w:val="00F04409"/>
    <w:rsid w:val="00F0644E"/>
    <w:rsid w:val="00F07568"/>
    <w:rsid w:val="00F16CE2"/>
    <w:rsid w:val="00F25DEE"/>
    <w:rsid w:val="00F268F6"/>
    <w:rsid w:val="00F276B1"/>
    <w:rsid w:val="00F32083"/>
    <w:rsid w:val="00F321D6"/>
    <w:rsid w:val="00F32981"/>
    <w:rsid w:val="00F32AAE"/>
    <w:rsid w:val="00F35179"/>
    <w:rsid w:val="00F377B5"/>
    <w:rsid w:val="00F37C63"/>
    <w:rsid w:val="00F4128D"/>
    <w:rsid w:val="00F41C41"/>
    <w:rsid w:val="00F465FB"/>
    <w:rsid w:val="00F47CC5"/>
    <w:rsid w:val="00F54685"/>
    <w:rsid w:val="00F559A1"/>
    <w:rsid w:val="00F56A72"/>
    <w:rsid w:val="00F60E9B"/>
    <w:rsid w:val="00F6172D"/>
    <w:rsid w:val="00F64359"/>
    <w:rsid w:val="00F66961"/>
    <w:rsid w:val="00F66A1E"/>
    <w:rsid w:val="00F76E89"/>
    <w:rsid w:val="00F82BBF"/>
    <w:rsid w:val="00F95D6F"/>
    <w:rsid w:val="00FA13EE"/>
    <w:rsid w:val="00FA604F"/>
    <w:rsid w:val="00FA7FD2"/>
    <w:rsid w:val="00FC24A9"/>
    <w:rsid w:val="00FC24CE"/>
    <w:rsid w:val="00FC2B05"/>
    <w:rsid w:val="00FC4026"/>
    <w:rsid w:val="00FC7485"/>
    <w:rsid w:val="00FD0B5D"/>
    <w:rsid w:val="00FD1CF3"/>
    <w:rsid w:val="00FD4439"/>
    <w:rsid w:val="00FE1149"/>
    <w:rsid w:val="00FF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2D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b/>
      <w:i/>
      <w:sz w:val="27"/>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rFonts w:ascii="Times New Roman" w:eastAsia="Times New Roman" w:hAnsi="Times New Roman"/>
      <w:b/>
      <w:color w:val="212120"/>
      <w:kern w:val="28"/>
      <w:sz w:val="25"/>
    </w:rPr>
  </w:style>
  <w:style w:type="paragraph" w:styleId="Heading4">
    <w:name w:val="heading 4"/>
    <w:basedOn w:val="Normal"/>
    <w:next w:val="Normal"/>
    <w:qFormat/>
    <w:pPr>
      <w:keepNext/>
      <w:jc w:val="center"/>
      <w:outlineLvl w:val="3"/>
    </w:pPr>
    <w:rPr>
      <w:b/>
      <w:i/>
      <w:color w:val="008080"/>
      <w:sz w:val="27"/>
    </w:rPr>
  </w:style>
  <w:style w:type="paragraph" w:styleId="Heading5">
    <w:name w:val="heading 5"/>
    <w:basedOn w:val="Normal"/>
    <w:next w:val="Normal"/>
    <w:qFormat/>
    <w:pPr>
      <w:keepNext/>
      <w:jc w:val="center"/>
      <w:outlineLvl w:val="4"/>
    </w:pPr>
    <w:rPr>
      <w:rFonts w:ascii="Times New Roman" w:eastAsia="Times New Roman" w:hAnsi="Times New Roman"/>
      <w:b/>
      <w:color w:val="212120"/>
      <w:kern w:val="28"/>
      <w:sz w:val="30"/>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rFonts w:ascii="Times New Roman" w:eastAsia="Times New Roman" w:hAnsi="Times New Roman"/>
      <w:b/>
      <w:color w:val="212120"/>
      <w:kern w:val="28"/>
      <w:sz w:val="20"/>
    </w:rPr>
  </w:style>
  <w:style w:type="paragraph" w:styleId="Heading9">
    <w:name w:val="heading 9"/>
    <w:basedOn w:val="Normal"/>
    <w:next w:val="Normal"/>
    <w:qFormat/>
    <w:pPr>
      <w:keepNext/>
      <w:jc w:val="center"/>
      <w:outlineLvl w:val="8"/>
    </w:pPr>
    <w:rPr>
      <w:rFonts w:ascii="Times New Roman" w:eastAsia="Times New Roman" w:hAnsi="Times New Roman"/>
      <w:b/>
      <w:color w:val="212120"/>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rPr>
      <w:sz w:val="22"/>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character" w:customStyle="1" w:styleId="titleartist">
    <w:name w:val="title artist"/>
    <w:rPr>
      <w:rFonts w:ascii="Candara-Bold" w:hAnsi="Candara-Bold"/>
      <w:b/>
      <w:color w:val="000000"/>
      <w:sz w:val="21"/>
    </w:rPr>
  </w:style>
  <w:style w:type="character" w:customStyle="1" w:styleId="st">
    <w:name w:val="st"/>
    <w:basedOn w:val="DefaultParagraphFont"/>
    <w:rsid w:val="00897F7C"/>
  </w:style>
  <w:style w:type="character" w:styleId="Emphasis">
    <w:name w:val="Emphasis"/>
    <w:basedOn w:val="DefaultParagraphFont"/>
    <w:uiPriority w:val="20"/>
    <w:qFormat/>
    <w:rsid w:val="00897F7C"/>
    <w:rPr>
      <w:i/>
      <w:iCs/>
    </w:rPr>
  </w:style>
  <w:style w:type="paragraph" w:styleId="NormalWeb">
    <w:name w:val="Normal (Web)"/>
    <w:basedOn w:val="Normal"/>
    <w:uiPriority w:val="99"/>
    <w:unhideWhenUsed/>
    <w:rsid w:val="00535C26"/>
    <w:pPr>
      <w:spacing w:before="100" w:beforeAutospacing="1" w:after="100" w:afterAutospacing="1"/>
    </w:pPr>
    <w:rPr>
      <w:rFonts w:ascii="Times New Roman" w:eastAsia="Times New Roman" w:hAnsi="Times New Roman"/>
      <w:noProof w:val="0"/>
      <w:szCs w:val="24"/>
    </w:rPr>
  </w:style>
  <w:style w:type="paragraph" w:styleId="BalloonText">
    <w:name w:val="Balloon Text"/>
    <w:basedOn w:val="Normal"/>
    <w:link w:val="BalloonTextChar"/>
    <w:uiPriority w:val="99"/>
    <w:semiHidden/>
    <w:unhideWhenUsed/>
    <w:rsid w:val="00F6696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66961"/>
    <w:rPr>
      <w:rFonts w:ascii="Times New Roman" w:hAnsi="Times New Roman"/>
      <w:noProof/>
      <w:sz w:val="18"/>
      <w:szCs w:val="18"/>
    </w:rPr>
  </w:style>
  <w:style w:type="character" w:styleId="UnresolvedMention">
    <w:name w:val="Unresolved Mention"/>
    <w:basedOn w:val="DefaultParagraphFont"/>
    <w:uiPriority w:val="99"/>
    <w:rsid w:val="00CA6706"/>
    <w:rPr>
      <w:color w:val="605E5C"/>
      <w:shd w:val="clear" w:color="auto" w:fill="E1DFDD"/>
    </w:rPr>
  </w:style>
  <w:style w:type="paragraph" w:styleId="Header">
    <w:name w:val="header"/>
    <w:basedOn w:val="Normal"/>
    <w:link w:val="HeaderChar"/>
    <w:uiPriority w:val="99"/>
    <w:unhideWhenUsed/>
    <w:rsid w:val="00AF795A"/>
    <w:pPr>
      <w:tabs>
        <w:tab w:val="center" w:pos="4680"/>
        <w:tab w:val="right" w:pos="9360"/>
      </w:tabs>
    </w:pPr>
  </w:style>
  <w:style w:type="character" w:customStyle="1" w:styleId="HeaderChar">
    <w:name w:val="Header Char"/>
    <w:basedOn w:val="DefaultParagraphFont"/>
    <w:link w:val="Header"/>
    <w:uiPriority w:val="99"/>
    <w:rsid w:val="00AF795A"/>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19893">
      <w:bodyDiv w:val="1"/>
      <w:marLeft w:val="0"/>
      <w:marRight w:val="0"/>
      <w:marTop w:val="0"/>
      <w:marBottom w:val="0"/>
      <w:divBdr>
        <w:top w:val="none" w:sz="0" w:space="0" w:color="auto"/>
        <w:left w:val="none" w:sz="0" w:space="0" w:color="auto"/>
        <w:bottom w:val="none" w:sz="0" w:space="0" w:color="auto"/>
        <w:right w:val="none" w:sz="0" w:space="0" w:color="auto"/>
      </w:divBdr>
    </w:div>
    <w:div w:id="1851989980">
      <w:bodyDiv w:val="1"/>
      <w:marLeft w:val="0"/>
      <w:marRight w:val="0"/>
      <w:marTop w:val="0"/>
      <w:marBottom w:val="0"/>
      <w:divBdr>
        <w:top w:val="none" w:sz="0" w:space="0" w:color="auto"/>
        <w:left w:val="none" w:sz="0" w:space="0" w:color="auto"/>
        <w:bottom w:val="none" w:sz="0" w:space="0" w:color="auto"/>
        <w:right w:val="none" w:sz="0" w:space="0" w:color="auto"/>
      </w:divBdr>
    </w:div>
    <w:div w:id="1938783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fernandez@dallascityhall.com"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bathhousecultural.com/" TargetMode="External"/><Relationship Id="rId2" Type="http://schemas.openxmlformats.org/officeDocument/2006/relationships/styles" Target="styles.xml"/><Relationship Id="rId16" Type="http://schemas.openxmlformats.org/officeDocument/2006/relationships/hyperlink" Target="https://bathhouse.dallasculture.org/pr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enrique.fernandez@dallascityhal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A980FD-9DE2-3B45-BF6A-59A5103A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Bath House Cultural Center</Company>
  <LinksUpToDate>false</LinksUpToDate>
  <CharactersWithSpaces>4632</CharactersWithSpaces>
  <SharedDoc>false</SharedDoc>
  <HLinks>
    <vt:vector size="42" baseType="variant">
      <vt:variant>
        <vt:i4>5505072</vt:i4>
      </vt:variant>
      <vt:variant>
        <vt:i4>6</vt:i4>
      </vt:variant>
      <vt:variant>
        <vt:i4>0</vt:i4>
      </vt:variant>
      <vt:variant>
        <vt:i4>5</vt:i4>
      </vt:variant>
      <vt:variant>
        <vt:lpwstr>http://www.bathhousecultural.com/</vt:lpwstr>
      </vt:variant>
      <vt:variant>
        <vt:lpwstr/>
      </vt:variant>
      <vt:variant>
        <vt:i4>2555939</vt:i4>
      </vt:variant>
      <vt:variant>
        <vt:i4>3</vt:i4>
      </vt:variant>
      <vt:variant>
        <vt:i4>0</vt:i4>
      </vt:variant>
      <vt:variant>
        <vt:i4>5</vt:i4>
      </vt:variant>
      <vt:variant>
        <vt:lpwstr>http://www.bathhousemedia.com/</vt:lpwstr>
      </vt:variant>
      <vt:variant>
        <vt:lpwstr/>
      </vt:variant>
      <vt:variant>
        <vt:i4>5505072</vt:i4>
      </vt:variant>
      <vt:variant>
        <vt:i4>0</vt:i4>
      </vt:variant>
      <vt:variant>
        <vt:i4>0</vt:i4>
      </vt:variant>
      <vt:variant>
        <vt:i4>5</vt:i4>
      </vt:variant>
      <vt:variant>
        <vt:lpwstr>http://www.bathhousecultural.com/</vt:lpwstr>
      </vt:variant>
      <vt:variant>
        <vt:lpwstr/>
      </vt:variant>
      <vt:variant>
        <vt:i4>3211323</vt:i4>
      </vt:variant>
      <vt:variant>
        <vt:i4>0</vt:i4>
      </vt:variant>
      <vt:variant>
        <vt:i4>0</vt:i4>
      </vt:variant>
      <vt:variant>
        <vt:i4>5</vt:i4>
      </vt:variant>
      <vt:variant>
        <vt:lpwstr>mailto:enrique.fernandez@dallascityhall.com</vt:lpwstr>
      </vt:variant>
      <vt:variant>
        <vt:lpwstr/>
      </vt:variant>
      <vt:variant>
        <vt:i4>8323121</vt:i4>
      </vt:variant>
      <vt:variant>
        <vt:i4>2048</vt:i4>
      </vt:variant>
      <vt:variant>
        <vt:i4>1025</vt:i4>
      </vt:variant>
      <vt:variant>
        <vt:i4>1</vt:i4>
      </vt:variant>
      <vt:variant>
        <vt:lpwstr>press release header small</vt:lpwstr>
      </vt:variant>
      <vt:variant>
        <vt:lpwstr/>
      </vt:variant>
      <vt:variant>
        <vt:i4>7405601</vt:i4>
      </vt:variant>
      <vt:variant>
        <vt:i4>5990</vt:i4>
      </vt:variant>
      <vt:variant>
        <vt:i4>1026</vt:i4>
      </vt:variant>
      <vt:variant>
        <vt:i4>1</vt:i4>
      </vt:variant>
      <vt:variant>
        <vt:lpwstr>oca 2009 logo smallest</vt:lpwstr>
      </vt:variant>
      <vt:variant>
        <vt:lpwstr/>
      </vt:variant>
      <vt:variant>
        <vt:i4>2359315</vt:i4>
      </vt:variant>
      <vt:variant>
        <vt:i4>5992</vt:i4>
      </vt:variant>
      <vt:variant>
        <vt:i4>1027</vt:i4>
      </vt:variant>
      <vt:variant>
        <vt:i4>1</vt:i4>
      </vt:variant>
      <vt:variant>
        <vt:lpwstr>bhcc 2009 logo smallest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Enrique Fernández C.</dc:creator>
  <cp:keywords/>
  <cp:lastModifiedBy>Fernandez, Enrique</cp:lastModifiedBy>
  <cp:revision>3</cp:revision>
  <cp:lastPrinted>2023-04-26T19:16:00Z</cp:lastPrinted>
  <dcterms:created xsi:type="dcterms:W3CDTF">2023-04-26T19:16:00Z</dcterms:created>
  <dcterms:modified xsi:type="dcterms:W3CDTF">2023-04-26T19:17:00Z</dcterms:modified>
</cp:coreProperties>
</file>